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93" w:rsidRDefault="006E3A93"/>
    <w:p w:rsidR="006E3A93" w:rsidRDefault="006E3A93"/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6E3A93" w:rsidRPr="00C507B2" w:rsidTr="007E291F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6E3A93" w:rsidRPr="00C507B2" w:rsidRDefault="006E3A93" w:rsidP="007E291F">
            <w:pPr>
              <w:widowControl/>
              <w:autoSpaceDE/>
              <w:autoSpaceDN/>
              <w:ind w:left="-858" w:firstLine="858"/>
              <w:jc w:val="both"/>
              <w:rPr>
                <w:b/>
                <w:i/>
                <w:sz w:val="36"/>
                <w:szCs w:val="20"/>
              </w:rPr>
            </w:pPr>
            <w:r w:rsidRPr="00C507B2">
              <w:rPr>
                <w:b/>
                <w:sz w:val="36"/>
                <w:szCs w:val="20"/>
              </w:rPr>
              <w:t>ООО “</w:t>
            </w:r>
            <w:r w:rsidRPr="00C507B2">
              <w:rPr>
                <w:b/>
                <w:i/>
                <w:sz w:val="36"/>
                <w:szCs w:val="20"/>
              </w:rPr>
              <w:t>Научно-производственное</w:t>
            </w:r>
          </w:p>
          <w:p w:rsidR="006E3A93" w:rsidRPr="00C507B2" w:rsidRDefault="006E3A93" w:rsidP="007E291F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</w:rPr>
            </w:pPr>
            <w:r w:rsidRPr="00C507B2">
              <w:rPr>
                <w:b/>
                <w:i/>
                <w:sz w:val="48"/>
                <w:szCs w:val="20"/>
              </w:rPr>
              <w:t xml:space="preserve">предприятие - </w:t>
            </w:r>
          </w:p>
          <w:p w:rsidR="006E3A93" w:rsidRPr="00C507B2" w:rsidRDefault="006E3A93" w:rsidP="007E291F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</w:rPr>
            </w:pPr>
            <w:bookmarkStart w:id="0" w:name="_GoBack"/>
            <w:r w:rsidRPr="00C507B2">
              <w:rPr>
                <w:b/>
                <w:i/>
                <w:sz w:val="48"/>
                <w:szCs w:val="20"/>
              </w:rPr>
              <w:t>учебн</w:t>
            </w:r>
            <w:bookmarkEnd w:id="0"/>
            <w:r w:rsidRPr="00C507B2">
              <w:rPr>
                <w:b/>
                <w:i/>
                <w:sz w:val="48"/>
                <w:szCs w:val="20"/>
              </w:rPr>
              <w:t>ый центр</w:t>
            </w:r>
          </w:p>
          <w:p w:rsidR="006E3A93" w:rsidRPr="00C507B2" w:rsidRDefault="006E3A93" w:rsidP="007E291F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C507B2">
              <w:rPr>
                <w:b/>
                <w:i/>
                <w:sz w:val="48"/>
                <w:szCs w:val="20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E3A93" w:rsidRPr="00C507B2" w:rsidRDefault="006E3A93" w:rsidP="007E291F">
            <w:pPr>
              <w:widowControl/>
              <w:autoSpaceDE/>
              <w:autoSpaceDN/>
              <w:jc w:val="both"/>
              <w:rPr>
                <w:sz w:val="10"/>
                <w:szCs w:val="20"/>
              </w:rPr>
            </w:pPr>
          </w:p>
          <w:p w:rsidR="006E3A93" w:rsidRPr="00C507B2" w:rsidRDefault="006E3A93" w:rsidP="007E291F">
            <w:pPr>
              <w:widowControl/>
              <w:autoSpaceDE/>
              <w:autoSpaceDN/>
              <w:jc w:val="both"/>
              <w:rPr>
                <w:sz w:val="10"/>
                <w:szCs w:val="20"/>
              </w:rPr>
            </w:pPr>
          </w:p>
          <w:p w:rsidR="006E3A93" w:rsidRPr="00C507B2" w:rsidRDefault="006E3A93" w:rsidP="007E291F">
            <w:pPr>
              <w:widowControl/>
              <w:autoSpaceDE/>
              <w:autoSpaceDN/>
              <w:jc w:val="both"/>
              <w:rPr>
                <w:b/>
                <w:i/>
                <w:sz w:val="52"/>
                <w:szCs w:val="20"/>
              </w:rPr>
            </w:pPr>
            <w:r w:rsidRPr="00C507B2">
              <w:rPr>
                <w:b/>
                <w:i/>
                <w:sz w:val="52"/>
                <w:szCs w:val="20"/>
                <w:lang w:val="en-US"/>
              </w:rPr>
              <w:t>“</w:t>
            </w:r>
            <w:r w:rsidRPr="00C507B2">
              <w:rPr>
                <w:b/>
                <w:i/>
                <w:sz w:val="52"/>
                <w:szCs w:val="20"/>
              </w:rPr>
              <w:t>НАУКА</w:t>
            </w:r>
            <w:r w:rsidRPr="00C507B2">
              <w:rPr>
                <w:b/>
                <w:i/>
                <w:sz w:val="52"/>
                <w:szCs w:val="20"/>
                <w:lang w:val="en-US"/>
              </w:rPr>
              <w:t>”</w:t>
            </w:r>
          </w:p>
          <w:p w:rsidR="006E3A93" w:rsidRPr="00C507B2" w:rsidRDefault="006E3A93" w:rsidP="007E291F">
            <w:pPr>
              <w:widowControl/>
              <w:autoSpaceDE/>
              <w:autoSpaceDN/>
              <w:jc w:val="both"/>
              <w:rPr>
                <w:i/>
                <w:sz w:val="20"/>
                <w:szCs w:val="20"/>
              </w:rPr>
            </w:pPr>
          </w:p>
          <w:p w:rsidR="006E3A93" w:rsidRPr="00C507B2" w:rsidRDefault="006E3A93" w:rsidP="007E291F">
            <w:pPr>
              <w:widowControl/>
              <w:autoSpaceDE/>
              <w:autoSpaceDN/>
              <w:ind w:left="245"/>
              <w:jc w:val="both"/>
              <w:rPr>
                <w:b/>
                <w:sz w:val="28"/>
                <w:szCs w:val="20"/>
                <w:lang w:val="en-US"/>
              </w:rPr>
            </w:pPr>
          </w:p>
        </w:tc>
      </w:tr>
    </w:tbl>
    <w:p w:rsidR="006E3A93" w:rsidRPr="00C507B2" w:rsidRDefault="006E3A93" w:rsidP="006E3A93">
      <w:pPr>
        <w:ind w:left="284"/>
        <w:jc w:val="both"/>
        <w:rPr>
          <w:sz w:val="32"/>
        </w:rPr>
      </w:pPr>
    </w:p>
    <w:p w:rsidR="006E3A93" w:rsidRPr="00C507B2" w:rsidRDefault="006E3A93" w:rsidP="006E3A93">
      <w:pPr>
        <w:jc w:val="both"/>
        <w:rPr>
          <w:sz w:val="24"/>
        </w:rPr>
      </w:pPr>
      <w:r w:rsidRPr="00C507B2">
        <w:rPr>
          <w:sz w:val="24"/>
        </w:rPr>
        <w:t xml:space="preserve">144002, Московская </w:t>
      </w:r>
      <w:proofErr w:type="spellStart"/>
      <w:r w:rsidRPr="00C507B2">
        <w:rPr>
          <w:sz w:val="24"/>
        </w:rPr>
        <w:t>обл</w:t>
      </w:r>
      <w:proofErr w:type="spellEnd"/>
      <w:r w:rsidRPr="00C507B2">
        <w:rPr>
          <w:sz w:val="24"/>
        </w:rPr>
        <w:t>.</w:t>
      </w:r>
      <w:proofErr w:type="gramStart"/>
      <w:r w:rsidRPr="00C507B2">
        <w:rPr>
          <w:sz w:val="24"/>
        </w:rPr>
        <w:t>,г</w:t>
      </w:r>
      <w:proofErr w:type="gramEnd"/>
      <w:r w:rsidRPr="00C507B2">
        <w:rPr>
          <w:sz w:val="24"/>
        </w:rPr>
        <w:t xml:space="preserve"> Электросталь, ул. Радио, д.38</w:t>
      </w:r>
    </w:p>
    <w:p w:rsidR="006E3A93" w:rsidRPr="00C507B2" w:rsidRDefault="006E3A93" w:rsidP="006E3A93">
      <w:pPr>
        <w:widowControl/>
        <w:autoSpaceDE/>
        <w:autoSpaceDN/>
        <w:jc w:val="both"/>
        <w:rPr>
          <w:sz w:val="24"/>
          <w:szCs w:val="20"/>
        </w:rPr>
      </w:pPr>
      <w:r w:rsidRPr="00C507B2">
        <w:rPr>
          <w:sz w:val="24"/>
          <w:szCs w:val="20"/>
        </w:rPr>
        <w:t>ИНН 5053001670   КПП 505301001  ОКВЭД 51.70   ОКПО 18181396</w:t>
      </w:r>
    </w:p>
    <w:p w:rsidR="006E3A93" w:rsidRPr="00C507B2" w:rsidRDefault="006E3A93" w:rsidP="006E3A93">
      <w:pPr>
        <w:jc w:val="both"/>
        <w:rPr>
          <w:sz w:val="24"/>
        </w:rPr>
      </w:pPr>
      <w:r w:rsidRPr="00C507B2">
        <w:rPr>
          <w:sz w:val="24"/>
        </w:rPr>
        <w:t xml:space="preserve">р/с 40702810440280127690 в Сбербанке России ОАО </w:t>
      </w:r>
      <w:proofErr w:type="spellStart"/>
      <w:r w:rsidRPr="00C507B2">
        <w:rPr>
          <w:sz w:val="24"/>
        </w:rPr>
        <w:t>г</w:t>
      </w:r>
      <w:proofErr w:type="gramStart"/>
      <w:r w:rsidRPr="00C507B2">
        <w:rPr>
          <w:sz w:val="24"/>
        </w:rPr>
        <w:t>.М</w:t>
      </w:r>
      <w:proofErr w:type="gramEnd"/>
      <w:r w:rsidRPr="00C507B2">
        <w:rPr>
          <w:sz w:val="24"/>
        </w:rPr>
        <w:t>осква</w:t>
      </w:r>
      <w:proofErr w:type="spellEnd"/>
    </w:p>
    <w:p w:rsidR="006E3A93" w:rsidRPr="00C507B2" w:rsidRDefault="006E3A93" w:rsidP="006E3A93">
      <w:pPr>
        <w:jc w:val="both"/>
        <w:rPr>
          <w:sz w:val="24"/>
        </w:rPr>
      </w:pPr>
      <w:r w:rsidRPr="00C507B2">
        <w:rPr>
          <w:sz w:val="24"/>
        </w:rPr>
        <w:t>Ногинское ОСБ №2557</w:t>
      </w:r>
    </w:p>
    <w:p w:rsidR="006E3A93" w:rsidRPr="00C507B2" w:rsidRDefault="006E3A93" w:rsidP="006E3A93">
      <w:pPr>
        <w:jc w:val="both"/>
        <w:rPr>
          <w:sz w:val="24"/>
        </w:rPr>
      </w:pPr>
      <w:r w:rsidRPr="00C507B2">
        <w:rPr>
          <w:sz w:val="24"/>
        </w:rPr>
        <w:t>к/с 30101810400000000225  БИК 044525225</w:t>
      </w:r>
    </w:p>
    <w:p w:rsidR="006E3A93" w:rsidRPr="00C507B2" w:rsidRDefault="006E3A93" w:rsidP="006E3A93">
      <w:pPr>
        <w:jc w:val="both"/>
        <w:rPr>
          <w:sz w:val="24"/>
        </w:rPr>
      </w:pPr>
      <w:r w:rsidRPr="00C507B2">
        <w:rPr>
          <w:sz w:val="24"/>
        </w:rPr>
        <w:t>Тел.:  7-00-57, 7-01-95;  Факс:  7-00-57, 7-01-95</w:t>
      </w:r>
    </w:p>
    <w:p w:rsidR="006E3A93" w:rsidRPr="00C507B2" w:rsidRDefault="006E3A93" w:rsidP="006E3A93">
      <w:pPr>
        <w:jc w:val="both"/>
        <w:rPr>
          <w:sz w:val="24"/>
        </w:rPr>
      </w:pPr>
      <w:r w:rsidRPr="00C507B2">
        <w:rPr>
          <w:sz w:val="24"/>
        </w:rPr>
        <w:t>Код г. Электросталь по России и Московской области -  49657,</w:t>
      </w:r>
    </w:p>
    <w:p w:rsidR="006E3A93" w:rsidRPr="00C507B2" w:rsidRDefault="006E3A93" w:rsidP="006E3A93">
      <w:pPr>
        <w:jc w:val="both"/>
        <w:rPr>
          <w:sz w:val="24"/>
          <w:lang w:val="de-DE"/>
        </w:rPr>
      </w:pPr>
      <w:proofErr w:type="spellStart"/>
      <w:r w:rsidRPr="00C507B2">
        <w:rPr>
          <w:sz w:val="24"/>
          <w:lang w:val="de-DE"/>
        </w:rPr>
        <w:t>e-mail</w:t>
      </w:r>
      <w:proofErr w:type="spellEnd"/>
      <w:r w:rsidRPr="00C507B2">
        <w:rPr>
          <w:sz w:val="24"/>
          <w:lang w:val="de-DE"/>
        </w:rPr>
        <w:t xml:space="preserve">:  </w:t>
      </w:r>
      <w:hyperlink r:id="rId6" w:history="1">
        <w:r w:rsidRPr="00C507B2">
          <w:rPr>
            <w:color w:val="0000FF"/>
            <w:sz w:val="24"/>
            <w:u w:val="single"/>
            <w:lang w:val="de-DE"/>
          </w:rPr>
          <w:t>el-nauka@yandex.ru</w:t>
        </w:r>
      </w:hyperlink>
    </w:p>
    <w:p w:rsidR="006E3A93" w:rsidRPr="00C507B2" w:rsidRDefault="006E3A93" w:rsidP="006E3A93">
      <w:pPr>
        <w:jc w:val="both"/>
        <w:rPr>
          <w:sz w:val="24"/>
        </w:rPr>
      </w:pPr>
      <w:r w:rsidRPr="00C507B2">
        <w:rPr>
          <w:sz w:val="24"/>
        </w:rPr>
        <w:t>__________________________________________________________________________________________</w:t>
      </w:r>
    </w:p>
    <w:p w:rsidR="006E3A93" w:rsidRPr="00C507B2" w:rsidRDefault="006E3A93" w:rsidP="006E3A93">
      <w:pPr>
        <w:rPr>
          <w:sz w:val="20"/>
          <w:szCs w:val="26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6E3A93" w:rsidRPr="00C507B2" w:rsidTr="007E291F">
        <w:trPr>
          <w:trHeight w:val="3407"/>
        </w:trPr>
        <w:tc>
          <w:tcPr>
            <w:tcW w:w="10182" w:type="dxa"/>
          </w:tcPr>
          <w:p w:rsidR="006E3A93" w:rsidRPr="00C507B2" w:rsidRDefault="006E3A93" w:rsidP="007E291F">
            <w:pPr>
              <w:spacing w:before="119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C507B2">
              <w:rPr>
                <w:rFonts w:eastAsia="Calibri"/>
                <w:spacing w:val="-1"/>
                <w:sz w:val="28"/>
                <w:szCs w:val="28"/>
              </w:rPr>
              <w:t>Утверждено</w:t>
            </w:r>
          </w:p>
          <w:p w:rsidR="006E3A93" w:rsidRPr="00C507B2" w:rsidRDefault="006E3A93" w:rsidP="007E291F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  <w:r w:rsidRPr="00C507B2">
              <w:rPr>
                <w:rFonts w:eastAsia="Calibri"/>
                <w:spacing w:val="-1"/>
                <w:sz w:val="28"/>
                <w:szCs w:val="28"/>
              </w:rPr>
              <w:t>Генеральный директор</w:t>
            </w:r>
          </w:p>
          <w:p w:rsidR="006E3A93" w:rsidRPr="00C507B2" w:rsidRDefault="006E3A93" w:rsidP="007E291F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</w:p>
          <w:p w:rsidR="006E3A93" w:rsidRPr="00C507B2" w:rsidRDefault="006E3A93" w:rsidP="007E291F">
            <w:pPr>
              <w:ind w:right="196"/>
              <w:jc w:val="right"/>
              <w:rPr>
                <w:rFonts w:eastAsia="Calibri"/>
                <w:sz w:val="28"/>
                <w:szCs w:val="28"/>
              </w:rPr>
            </w:pPr>
            <w:r w:rsidRPr="00C507B2">
              <w:rPr>
                <w:rFonts w:eastAsia="Calibri"/>
                <w:spacing w:val="-1"/>
                <w:sz w:val="28"/>
                <w:szCs w:val="28"/>
              </w:rPr>
              <w:t>_______________________</w:t>
            </w:r>
          </w:p>
          <w:p w:rsidR="006E3A93" w:rsidRPr="00C507B2" w:rsidRDefault="006E3A93" w:rsidP="007E291F">
            <w:pPr>
              <w:spacing w:before="218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C507B2">
              <w:rPr>
                <w:rFonts w:eastAsia="Calibri"/>
                <w:sz w:val="28"/>
                <w:szCs w:val="28"/>
              </w:rPr>
              <w:t>Мишин В.Н.</w:t>
            </w:r>
          </w:p>
          <w:p w:rsidR="006E3A93" w:rsidRPr="00C507B2" w:rsidRDefault="006E3A93" w:rsidP="007E291F">
            <w:pPr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C507B2">
              <w:rPr>
                <w:rFonts w:eastAsia="Calibri"/>
                <w:sz w:val="28"/>
                <w:szCs w:val="28"/>
              </w:rPr>
              <w:t>«01» октября 2020 г.</w:t>
            </w:r>
          </w:p>
        </w:tc>
      </w:tr>
    </w:tbl>
    <w:p w:rsidR="00997681" w:rsidRDefault="00997681">
      <w:pPr>
        <w:pStyle w:val="a3"/>
        <w:ind w:left="0" w:firstLine="0"/>
        <w:jc w:val="left"/>
        <w:rPr>
          <w:sz w:val="26"/>
        </w:rPr>
      </w:pPr>
    </w:p>
    <w:p w:rsidR="00997681" w:rsidRDefault="00997681">
      <w:pPr>
        <w:pStyle w:val="a3"/>
        <w:ind w:left="0" w:firstLine="0"/>
        <w:jc w:val="left"/>
        <w:rPr>
          <w:sz w:val="26"/>
        </w:rPr>
      </w:pPr>
    </w:p>
    <w:p w:rsidR="00997681" w:rsidRDefault="00997681">
      <w:pPr>
        <w:pStyle w:val="a3"/>
        <w:spacing w:before="2"/>
        <w:ind w:left="0" w:firstLine="0"/>
        <w:jc w:val="left"/>
        <w:rPr>
          <w:sz w:val="36"/>
        </w:rPr>
      </w:pPr>
    </w:p>
    <w:p w:rsidR="00997681" w:rsidRDefault="005C0D70">
      <w:pPr>
        <w:pStyle w:val="2"/>
        <w:ind w:left="850"/>
      </w:pPr>
      <w:r>
        <w:t>ПРАВИЛА ВНУТРЕННЕГО ТРУДОВОГО РАСПОРЯДКА</w:t>
      </w:r>
    </w:p>
    <w:p w:rsidR="00997681" w:rsidRDefault="005C0D70">
      <w:pPr>
        <w:spacing w:line="322" w:lineRule="exact"/>
        <w:ind w:left="852" w:right="866"/>
        <w:jc w:val="center"/>
        <w:rPr>
          <w:b/>
          <w:sz w:val="28"/>
        </w:rPr>
      </w:pPr>
      <w:r>
        <w:rPr>
          <w:b/>
          <w:sz w:val="28"/>
        </w:rPr>
        <w:t>В НАУЧНОЙ АВТОНОМНОЙ НЕКОММЕРЧЕСКОЙ ОРГАНИЗАЦИИ</w:t>
      </w:r>
    </w:p>
    <w:p w:rsidR="00997681" w:rsidRDefault="005C0D70">
      <w:pPr>
        <w:ind w:left="852" w:right="802"/>
        <w:jc w:val="center"/>
        <w:rPr>
          <w:b/>
          <w:sz w:val="28"/>
        </w:rPr>
      </w:pPr>
      <w:r>
        <w:rPr>
          <w:b/>
          <w:sz w:val="28"/>
        </w:rPr>
        <w:t>«</w:t>
      </w:r>
      <w:r w:rsidR="006E3A93">
        <w:rPr>
          <w:b/>
          <w:sz w:val="28"/>
        </w:rPr>
        <w:t>УЧЕБНЫЙ ЦЕНТР</w:t>
      </w:r>
      <w:r>
        <w:rPr>
          <w:b/>
          <w:sz w:val="28"/>
        </w:rPr>
        <w:t xml:space="preserve"> ПРОФЕССИОНАЛЬНОГО ОБРАЗОВАНИЯ»</w:t>
      </w: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ind w:left="0" w:firstLine="0"/>
        <w:jc w:val="left"/>
        <w:rPr>
          <w:b/>
          <w:sz w:val="30"/>
        </w:rPr>
      </w:pPr>
    </w:p>
    <w:p w:rsidR="00997681" w:rsidRDefault="00997681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997681" w:rsidRDefault="006E3A93">
      <w:pPr>
        <w:ind w:left="851" w:right="866"/>
        <w:jc w:val="center"/>
        <w:rPr>
          <w:sz w:val="28"/>
        </w:rPr>
      </w:pPr>
      <w:r>
        <w:rPr>
          <w:sz w:val="28"/>
        </w:rPr>
        <w:t>Электросталь</w:t>
      </w:r>
      <w:r w:rsidR="005C0D70">
        <w:rPr>
          <w:sz w:val="28"/>
        </w:rPr>
        <w:t>, 2020</w:t>
      </w:r>
    </w:p>
    <w:p w:rsidR="00997681" w:rsidRDefault="00997681">
      <w:pPr>
        <w:jc w:val="center"/>
        <w:rPr>
          <w:sz w:val="28"/>
        </w:rPr>
        <w:sectPr w:rsidR="00997681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:rsidR="00997681" w:rsidRDefault="005C0D70">
      <w:pPr>
        <w:pStyle w:val="3"/>
        <w:numPr>
          <w:ilvl w:val="0"/>
          <w:numId w:val="11"/>
        </w:numPr>
        <w:tabs>
          <w:tab w:val="left" w:pos="4499"/>
          <w:tab w:val="left" w:pos="4500"/>
        </w:tabs>
        <w:spacing w:before="70"/>
        <w:ind w:hanging="709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997681" w:rsidRDefault="005C0D70" w:rsidP="006E3A93">
      <w:pPr>
        <w:pStyle w:val="a4"/>
        <w:numPr>
          <w:ilvl w:val="1"/>
          <w:numId w:val="10"/>
        </w:numPr>
        <w:tabs>
          <w:tab w:val="left" w:pos="1523"/>
          <w:tab w:val="left" w:pos="2992"/>
          <w:tab w:val="left" w:pos="6526"/>
          <w:tab w:val="left" w:pos="9475"/>
        </w:tabs>
        <w:spacing w:before="140"/>
        <w:ind w:right="122" w:firstLine="745"/>
        <w:jc w:val="both"/>
        <w:rPr>
          <w:sz w:val="24"/>
        </w:rPr>
      </w:pPr>
      <w:proofErr w:type="gramStart"/>
      <w:r>
        <w:rPr>
          <w:sz w:val="24"/>
        </w:rPr>
        <w:t xml:space="preserve">Правила внутреннего учебного распорядка (далее – Правила) в </w:t>
      </w:r>
      <w:r w:rsidR="006E3A93" w:rsidRPr="006E3A93">
        <w:rPr>
          <w:sz w:val="26"/>
        </w:rPr>
        <w:t>Общество с ограниченной ответственностью «Научно-производственное предприятие «Наука» - Учебный центр</w:t>
      </w:r>
      <w:r>
        <w:rPr>
          <w:sz w:val="24"/>
        </w:rPr>
        <w:t xml:space="preserve"> (далее – </w:t>
      </w:r>
      <w:r w:rsidR="006E3A93" w:rsidRPr="006E3A93">
        <w:rPr>
          <w:sz w:val="24"/>
        </w:rPr>
        <w:t>Учебный центр</w:t>
      </w:r>
      <w:r>
        <w:rPr>
          <w:sz w:val="24"/>
        </w:rPr>
        <w:t xml:space="preserve">, работодатель) разработаны в соответствии с Трудовым кодексом Российской Федерации и иными </w:t>
      </w:r>
      <w:r>
        <w:rPr>
          <w:sz w:val="24"/>
        </w:rPr>
        <w:t>нормативно-правовыми актами, локальными актами и уставом</w:t>
      </w:r>
      <w:r>
        <w:rPr>
          <w:spacing w:val="-1"/>
          <w:sz w:val="24"/>
        </w:rPr>
        <w:t xml:space="preserve"> </w:t>
      </w:r>
      <w:r w:rsidR="006E3A93">
        <w:rPr>
          <w:sz w:val="24"/>
        </w:rPr>
        <w:t>Учебный центр</w:t>
      </w:r>
      <w:r>
        <w:rPr>
          <w:sz w:val="24"/>
        </w:rPr>
        <w:t>а.</w:t>
      </w:r>
      <w:proofErr w:type="gramEnd"/>
    </w:p>
    <w:p w:rsidR="00997681" w:rsidRDefault="005C0D70">
      <w:pPr>
        <w:pStyle w:val="a4"/>
        <w:numPr>
          <w:ilvl w:val="1"/>
          <w:numId w:val="10"/>
        </w:numPr>
        <w:tabs>
          <w:tab w:val="left" w:pos="1523"/>
        </w:tabs>
        <w:ind w:right="128" w:firstLine="708"/>
        <w:jc w:val="both"/>
        <w:rPr>
          <w:sz w:val="24"/>
        </w:rPr>
      </w:pPr>
      <w:r>
        <w:rPr>
          <w:sz w:val="24"/>
        </w:rPr>
        <w:t xml:space="preserve">Правила являются основным локальным нормативным актом </w:t>
      </w:r>
      <w:proofErr w:type="gramStart"/>
      <w:r w:rsidR="006E3A93">
        <w:rPr>
          <w:sz w:val="24"/>
        </w:rPr>
        <w:t>Учебный</w:t>
      </w:r>
      <w:proofErr w:type="gramEnd"/>
      <w:r w:rsidR="006E3A93">
        <w:rPr>
          <w:sz w:val="24"/>
        </w:rPr>
        <w:t xml:space="preserve"> центр</w:t>
      </w:r>
      <w:r>
        <w:rPr>
          <w:sz w:val="24"/>
        </w:rPr>
        <w:t>а, регламентирующим:</w:t>
      </w:r>
    </w:p>
    <w:p w:rsidR="00997681" w:rsidRDefault="005C0D70">
      <w:pPr>
        <w:pStyle w:val="a4"/>
        <w:numPr>
          <w:ilvl w:val="0"/>
          <w:numId w:val="9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порядок приема и 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997681" w:rsidRDefault="005C0D70">
      <w:pPr>
        <w:pStyle w:val="a4"/>
        <w:numPr>
          <w:ilvl w:val="0"/>
          <w:numId w:val="9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основные права, обязанности и ответственность работников 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работодателя;</w:t>
      </w:r>
    </w:p>
    <w:p w:rsidR="00997681" w:rsidRDefault="005C0D70">
      <w:pPr>
        <w:pStyle w:val="a4"/>
        <w:numPr>
          <w:ilvl w:val="0"/>
          <w:numId w:val="9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97681" w:rsidRDefault="005C0D70">
      <w:pPr>
        <w:pStyle w:val="a4"/>
        <w:numPr>
          <w:ilvl w:val="0"/>
          <w:numId w:val="9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997681" w:rsidRDefault="005C0D70">
      <w:pPr>
        <w:pStyle w:val="a4"/>
        <w:numPr>
          <w:ilvl w:val="0"/>
          <w:numId w:val="9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меры поощрения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взыскания;</w:t>
      </w:r>
    </w:p>
    <w:p w:rsidR="00997681" w:rsidRDefault="005C0D70">
      <w:pPr>
        <w:pStyle w:val="a4"/>
        <w:numPr>
          <w:ilvl w:val="0"/>
          <w:numId w:val="9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иные вопросы регулирования 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997681" w:rsidRDefault="005C0D70">
      <w:pPr>
        <w:pStyle w:val="a4"/>
        <w:numPr>
          <w:ilvl w:val="1"/>
          <w:numId w:val="10"/>
        </w:numPr>
        <w:tabs>
          <w:tab w:val="left" w:pos="1522"/>
          <w:tab w:val="left" w:pos="1523"/>
        </w:tabs>
        <w:ind w:left="1522" w:hanging="709"/>
        <w:rPr>
          <w:sz w:val="24"/>
        </w:rPr>
      </w:pPr>
      <w:r>
        <w:rPr>
          <w:sz w:val="24"/>
        </w:rPr>
        <w:t>Настоящие правила обязательны для выполнения всеми работниками</w:t>
      </w:r>
      <w:r>
        <w:rPr>
          <w:spacing w:val="-10"/>
          <w:sz w:val="24"/>
        </w:rPr>
        <w:t xml:space="preserve"> </w:t>
      </w:r>
      <w:proofErr w:type="gramStart"/>
      <w:r w:rsidR="006E3A93">
        <w:rPr>
          <w:sz w:val="24"/>
        </w:rPr>
        <w:t>Учебный</w:t>
      </w:r>
      <w:proofErr w:type="gramEnd"/>
      <w:r w:rsidR="006E3A93">
        <w:rPr>
          <w:sz w:val="24"/>
        </w:rPr>
        <w:t xml:space="preserve"> центр</w:t>
      </w:r>
      <w:r>
        <w:rPr>
          <w:sz w:val="24"/>
        </w:rPr>
        <w:t>а.</w:t>
      </w:r>
    </w:p>
    <w:p w:rsidR="00997681" w:rsidRDefault="005C0D70">
      <w:pPr>
        <w:pStyle w:val="a4"/>
        <w:numPr>
          <w:ilvl w:val="1"/>
          <w:numId w:val="10"/>
        </w:numPr>
        <w:tabs>
          <w:tab w:val="left" w:pos="1522"/>
          <w:tab w:val="left" w:pos="1523"/>
        </w:tabs>
        <w:ind w:left="1522" w:hanging="709"/>
        <w:rPr>
          <w:sz w:val="24"/>
        </w:rPr>
      </w:pPr>
      <w:r>
        <w:rPr>
          <w:sz w:val="24"/>
        </w:rPr>
        <w:t>Ознакомление с настоящими Правилами производится под роспись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>тников.</w:t>
      </w:r>
    </w:p>
    <w:p w:rsidR="00997681" w:rsidRDefault="00997681">
      <w:pPr>
        <w:pStyle w:val="a3"/>
        <w:spacing w:before="9"/>
        <w:ind w:left="0" w:firstLine="0"/>
        <w:jc w:val="left"/>
        <w:rPr>
          <w:sz w:val="23"/>
        </w:rPr>
      </w:pPr>
    </w:p>
    <w:p w:rsidR="00997681" w:rsidRDefault="005C0D70">
      <w:pPr>
        <w:pStyle w:val="3"/>
        <w:numPr>
          <w:ilvl w:val="0"/>
          <w:numId w:val="11"/>
        </w:numPr>
        <w:tabs>
          <w:tab w:val="left" w:pos="4459"/>
        </w:tabs>
        <w:ind w:left="4458" w:hanging="361"/>
        <w:jc w:val="left"/>
      </w:pPr>
      <w:r>
        <w:t>ТРУДОВОЙ</w:t>
      </w:r>
      <w:r>
        <w:rPr>
          <w:spacing w:val="-1"/>
        </w:rPr>
        <w:t xml:space="preserve"> </w:t>
      </w:r>
      <w:r>
        <w:t>РАСПОРЯДОК</w:t>
      </w:r>
    </w:p>
    <w:p w:rsidR="00997681" w:rsidRDefault="005C0D70">
      <w:pPr>
        <w:pStyle w:val="a4"/>
        <w:numPr>
          <w:ilvl w:val="1"/>
          <w:numId w:val="8"/>
        </w:numPr>
        <w:tabs>
          <w:tab w:val="left" w:pos="1523"/>
        </w:tabs>
        <w:ind w:hanging="709"/>
        <w:jc w:val="both"/>
        <w:rPr>
          <w:b/>
          <w:sz w:val="24"/>
        </w:rPr>
      </w:pPr>
      <w:r>
        <w:rPr>
          <w:b/>
          <w:sz w:val="24"/>
        </w:rPr>
        <w:t>Прием и увольнение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8" w:firstLine="708"/>
        <w:jc w:val="both"/>
        <w:rPr>
          <w:sz w:val="24"/>
        </w:rPr>
      </w:pPr>
      <w:proofErr w:type="gramStart"/>
      <w:r>
        <w:rPr>
          <w:sz w:val="24"/>
        </w:rPr>
        <w:t xml:space="preserve">Трудовые отношения между работником и </w:t>
      </w:r>
      <w:r w:rsidR="006E3A93">
        <w:rPr>
          <w:sz w:val="24"/>
        </w:rPr>
        <w:t>Учебным центр</w:t>
      </w:r>
      <w:r>
        <w:rPr>
          <w:sz w:val="24"/>
        </w:rPr>
        <w:t>ом возникают на основании трудового договора, заключаемому как по месту основной работы, так и на условиях совместительства, когда работником выполняется другая регулярно оплачиваемая работа на условиях трудово</w:t>
      </w:r>
      <w:r>
        <w:rPr>
          <w:sz w:val="24"/>
        </w:rPr>
        <w:t>го договора в свободное от основной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  <w:proofErr w:type="gramEnd"/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8" w:firstLine="708"/>
        <w:jc w:val="both"/>
        <w:rPr>
          <w:sz w:val="24"/>
        </w:rPr>
      </w:pPr>
      <w:r>
        <w:rPr>
          <w:sz w:val="24"/>
        </w:rPr>
        <w:t xml:space="preserve">При заключении трудового договора лицо, поступающее на работу, представляет в соответствующее структурное подразделение </w:t>
      </w:r>
      <w:r w:rsidR="006E3A93">
        <w:rPr>
          <w:sz w:val="24"/>
        </w:rPr>
        <w:t>Учебного центр</w:t>
      </w:r>
      <w:r>
        <w:rPr>
          <w:sz w:val="24"/>
        </w:rPr>
        <w:t>а, уполномоченного на оформление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работников:</w:t>
      </w:r>
    </w:p>
    <w:p w:rsidR="00997681" w:rsidRDefault="005C0D70">
      <w:pPr>
        <w:pStyle w:val="a4"/>
        <w:numPr>
          <w:ilvl w:val="0"/>
          <w:numId w:val="7"/>
        </w:numPr>
        <w:tabs>
          <w:tab w:val="left" w:pos="1523"/>
        </w:tabs>
        <w:spacing w:before="1"/>
        <w:ind w:hanging="709"/>
        <w:jc w:val="both"/>
        <w:rPr>
          <w:sz w:val="24"/>
        </w:rPr>
      </w:pPr>
      <w:r>
        <w:rPr>
          <w:sz w:val="24"/>
        </w:rPr>
        <w:t>паспорт или иной документ, 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997681" w:rsidRDefault="005C0D70">
      <w:pPr>
        <w:pStyle w:val="a4"/>
        <w:numPr>
          <w:ilvl w:val="0"/>
          <w:numId w:val="7"/>
        </w:numPr>
        <w:tabs>
          <w:tab w:val="left" w:pos="1523"/>
        </w:tabs>
        <w:ind w:left="106" w:right="124" w:firstLine="708"/>
        <w:jc w:val="both"/>
        <w:rPr>
          <w:sz w:val="24"/>
        </w:rPr>
      </w:pPr>
      <w:r>
        <w:rPr>
          <w:sz w:val="24"/>
        </w:rPr>
        <w:t>трудовую книжку (за исключением случаев, когда трудовой договор заключается впервые или работник поступает на работу на условиях совместительства, а также, когда трудовой договор заключается с иностранным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гражданином);</w:t>
      </w:r>
    </w:p>
    <w:p w:rsidR="00997681" w:rsidRDefault="005C0D70">
      <w:pPr>
        <w:pStyle w:val="a4"/>
        <w:numPr>
          <w:ilvl w:val="0"/>
          <w:numId w:val="7"/>
        </w:numPr>
        <w:tabs>
          <w:tab w:val="left" w:pos="1523"/>
        </w:tabs>
        <w:ind w:left="106" w:right="129" w:firstLine="708"/>
        <w:jc w:val="both"/>
        <w:rPr>
          <w:sz w:val="24"/>
        </w:rPr>
      </w:pPr>
      <w:r>
        <w:rPr>
          <w:sz w:val="24"/>
        </w:rPr>
        <w:t>страховое свидетельство государственного пенсионного страхования (за исключением случаев, когда трудовой договор заключается с иностранным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гражданином);</w:t>
      </w:r>
    </w:p>
    <w:p w:rsidR="00997681" w:rsidRDefault="005C0D70">
      <w:pPr>
        <w:pStyle w:val="a4"/>
        <w:numPr>
          <w:ilvl w:val="0"/>
          <w:numId w:val="7"/>
        </w:numPr>
        <w:tabs>
          <w:tab w:val="left" w:pos="1523"/>
        </w:tabs>
        <w:ind w:left="106" w:right="130" w:firstLine="708"/>
        <w:jc w:val="both"/>
        <w:rPr>
          <w:sz w:val="24"/>
        </w:rPr>
      </w:pPr>
      <w:r>
        <w:rPr>
          <w:sz w:val="24"/>
        </w:rPr>
        <w:t>документы воинского учета – для военнообязанных и лиц, подлежащих призыву на военную слу</w:t>
      </w:r>
      <w:r>
        <w:rPr>
          <w:sz w:val="24"/>
        </w:rPr>
        <w:t>жбу (за исключением случаев, когда трудовой договор заключается на условиях совместительства);</w:t>
      </w:r>
    </w:p>
    <w:p w:rsidR="00997681" w:rsidRDefault="005C0D70">
      <w:pPr>
        <w:pStyle w:val="a4"/>
        <w:numPr>
          <w:ilvl w:val="0"/>
          <w:numId w:val="7"/>
        </w:numPr>
        <w:tabs>
          <w:tab w:val="left" w:pos="1523"/>
        </w:tabs>
        <w:ind w:left="106" w:right="121" w:firstLine="708"/>
        <w:jc w:val="both"/>
        <w:rPr>
          <w:sz w:val="24"/>
        </w:rPr>
      </w:pPr>
      <w:r>
        <w:rPr>
          <w:sz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подготовки.</w:t>
      </w:r>
    </w:p>
    <w:p w:rsidR="00997681" w:rsidRDefault="005C0D70">
      <w:pPr>
        <w:pStyle w:val="a3"/>
        <w:ind w:left="814" w:firstLine="0"/>
      </w:pPr>
      <w:r>
        <w:t>Закл</w:t>
      </w:r>
      <w:r>
        <w:t>ючение трудового договора без представления указанных документов не допускается.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8" w:firstLine="708"/>
        <w:jc w:val="both"/>
        <w:rPr>
          <w:sz w:val="24"/>
        </w:rPr>
      </w:pPr>
      <w:r>
        <w:rPr>
          <w:sz w:val="24"/>
        </w:rPr>
        <w:t>При заключении трудового договора впервые трудовая книжка, страховое свидетельство государственного пенсионного страхования оформляются соответствующим структурным подразделен</w:t>
      </w:r>
      <w:r>
        <w:rPr>
          <w:sz w:val="24"/>
        </w:rPr>
        <w:t xml:space="preserve">ием </w:t>
      </w:r>
      <w:r w:rsidR="006E3A93">
        <w:rPr>
          <w:sz w:val="24"/>
        </w:rPr>
        <w:t>Учебного центр</w:t>
      </w:r>
      <w:r>
        <w:rPr>
          <w:sz w:val="24"/>
        </w:rPr>
        <w:t>а, уполномоченным на оформление работников, на основании заявления лица, поступающего 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6" w:firstLine="708"/>
        <w:jc w:val="both"/>
        <w:rPr>
          <w:sz w:val="24"/>
        </w:rPr>
      </w:pPr>
      <w:r>
        <w:rPr>
          <w:sz w:val="24"/>
        </w:rPr>
        <w:t>В отдельных случаях, предусмотренных Трудовым кодексом Российской Федерации, иными федеральными законами, Указами Президента Российской Федерации и</w:t>
      </w:r>
      <w:r>
        <w:rPr>
          <w:sz w:val="24"/>
        </w:rPr>
        <w:t xml:space="preserve"> постановлениями Правительства Российской Федерации, с учетом специфики работы соответствующее структурное подразделение </w:t>
      </w:r>
      <w:r w:rsidR="006E3A93">
        <w:rPr>
          <w:sz w:val="24"/>
        </w:rPr>
        <w:t>Учебного центр</w:t>
      </w:r>
      <w:r>
        <w:rPr>
          <w:sz w:val="24"/>
        </w:rPr>
        <w:t>а, уполномоченное на оформление работников, может потребовать от лица, поступающего на работу, предъявления дополнительных доку</w:t>
      </w:r>
      <w:r>
        <w:rPr>
          <w:sz w:val="24"/>
        </w:rPr>
        <w:t>ментов.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spacing w:before="1"/>
        <w:ind w:right="133" w:firstLine="708"/>
        <w:jc w:val="both"/>
        <w:rPr>
          <w:sz w:val="24"/>
        </w:rPr>
      </w:pPr>
      <w:r>
        <w:rPr>
          <w:sz w:val="24"/>
        </w:rPr>
        <w:t>Лица, не достигшие возраста 18 лет, принимаются на работу в порядке, предусмотренном Трудовым кодексом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При приеме на работу заполняется личная и учетная (при </w:t>
      </w:r>
      <w:proofErr w:type="gramStart"/>
      <w:r>
        <w:rPr>
          <w:sz w:val="24"/>
        </w:rPr>
        <w:t xml:space="preserve">необходимости) </w:t>
      </w:r>
      <w:proofErr w:type="gramEnd"/>
      <w:r>
        <w:rPr>
          <w:sz w:val="24"/>
        </w:rPr>
        <w:t>карточка работника, осуществляется вводный инструктаж по технике безопасности и охране труда, вводный инструктаж по противопожарной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997681" w:rsidRDefault="00997681">
      <w:pPr>
        <w:jc w:val="both"/>
        <w:rPr>
          <w:sz w:val="24"/>
        </w:rPr>
        <w:sectPr w:rsidR="00997681">
          <w:pgSz w:w="11910" w:h="16840"/>
          <w:pgMar w:top="820" w:right="440" w:bottom="280" w:left="460" w:header="720" w:footer="720" w:gutter="0"/>
          <w:cols w:space="720"/>
        </w:sectPr>
      </w:pP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spacing w:before="65"/>
        <w:ind w:right="126" w:firstLine="708"/>
        <w:jc w:val="both"/>
        <w:rPr>
          <w:sz w:val="24"/>
        </w:rPr>
      </w:pPr>
      <w:r>
        <w:rPr>
          <w:sz w:val="24"/>
        </w:rPr>
        <w:lastRenderedPageBreak/>
        <w:t xml:space="preserve">Руководитель структурного </w:t>
      </w:r>
      <w:r>
        <w:rPr>
          <w:sz w:val="24"/>
        </w:rPr>
        <w:t>подразделения, в которое принимается работник, обязан ознакомить работника с трудовыми обязанностями, предусмотренными должностной инструкцией, условиями труда, режимом труда и отдыха, системой и формой оплаты труда, разъяснить его права и обязанности.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 xml:space="preserve">ем на работу оформляется приказом с учетом специфики работы, подписанным руководителем </w:t>
      </w:r>
      <w:r w:rsidR="006E3A93">
        <w:rPr>
          <w:sz w:val="24"/>
        </w:rPr>
        <w:t>Учебного центр</w:t>
      </w:r>
      <w:r>
        <w:rPr>
          <w:sz w:val="24"/>
        </w:rPr>
        <w:t>а или иным уполномоченным им должностным лицом. Содержание приказа должно соответствовать условиям заключенного трудового договора.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spacing w:before="1"/>
        <w:ind w:right="128" w:firstLine="708"/>
        <w:jc w:val="both"/>
        <w:rPr>
          <w:sz w:val="24"/>
        </w:rPr>
      </w:pPr>
      <w:r>
        <w:rPr>
          <w:sz w:val="24"/>
        </w:rPr>
        <w:t xml:space="preserve">Приказ руководителя </w:t>
      </w:r>
      <w:r w:rsidR="006E3A93">
        <w:rPr>
          <w:sz w:val="24"/>
        </w:rPr>
        <w:t>Учебного центр</w:t>
      </w:r>
      <w:r>
        <w:rPr>
          <w:sz w:val="24"/>
        </w:rPr>
        <w:t>а</w:t>
      </w:r>
      <w:r>
        <w:rPr>
          <w:sz w:val="24"/>
        </w:rPr>
        <w:t>, или иного уполномоченного им должностного лица о приеме на работу объявляется работнику под роспись в трехдневный срок со дня фактического начала работы. По требованию работника на основании его письменного заявления о выдачи копии приказа соответствующе</w:t>
      </w:r>
      <w:r>
        <w:rPr>
          <w:sz w:val="24"/>
        </w:rPr>
        <w:t xml:space="preserve">е структурное подразделение </w:t>
      </w:r>
      <w:r w:rsidR="006E3A93">
        <w:rPr>
          <w:sz w:val="24"/>
        </w:rPr>
        <w:t>Учебного центр</w:t>
      </w:r>
      <w:r>
        <w:rPr>
          <w:sz w:val="24"/>
        </w:rPr>
        <w:t>а, уполномоченное на оформление работников, обязано выдать работнику надлежаще заверенную копию указанного приказа в сроки и порядке, установленные законодательством Российской Федерации и локальными актами</w:t>
      </w:r>
      <w:r>
        <w:rPr>
          <w:spacing w:val="-11"/>
          <w:sz w:val="24"/>
        </w:rPr>
        <w:t xml:space="preserve"> </w:t>
      </w:r>
      <w:r w:rsidR="006E3A93">
        <w:rPr>
          <w:sz w:val="24"/>
        </w:rPr>
        <w:t>Учебного центр</w:t>
      </w:r>
      <w:r>
        <w:rPr>
          <w:sz w:val="24"/>
        </w:rPr>
        <w:t>а.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0" w:firstLine="708"/>
        <w:jc w:val="both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 заключении трудового договора может быть установлено условие об испытании работника в целях проверки его соответствия поручаемой работе сроком не более трех месяцев, а для руководителей и их заместителей, главных бухгалтеров, руководителей филиалов, пред</w:t>
      </w:r>
      <w:r>
        <w:rPr>
          <w:sz w:val="24"/>
        </w:rPr>
        <w:t>ставительств или иных подразделений – не более 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месяцев.</w:t>
      </w:r>
    </w:p>
    <w:p w:rsidR="00997681" w:rsidRDefault="005C0D70">
      <w:pPr>
        <w:pStyle w:val="a3"/>
        <w:ind w:right="132"/>
      </w:pPr>
      <w:r>
        <w:t>При заключении трудового договора на срок от двух до шести месяцев испытание не может превышать двух недель.</w:t>
      </w:r>
    </w:p>
    <w:p w:rsidR="00997681" w:rsidRDefault="005C0D70">
      <w:pPr>
        <w:pStyle w:val="a3"/>
        <w:spacing w:before="1"/>
        <w:ind w:right="124"/>
      </w:pPr>
      <w:proofErr w:type="gramStart"/>
      <w:r>
        <w:t>Испытание при приеме на работу не устанавливается для лиц, избранных по конкурсу на з</w:t>
      </w:r>
      <w:r>
        <w:t>амещение соответствующей должности, проведенному в порядке, установленном трудовым законодательством и иными нормативно-правовыми актами, содержащими нормы трудового права, лиц, не достигших возраста 18 лет, лиц, приглашенных на работу в порядке перевода о</w:t>
      </w:r>
      <w:r>
        <w:t>т другого работодателя по согласованию между работодателями, в иных случаях, предусмотренным Трудовым кодексом Российской Федерации, иными федеральными</w:t>
      </w:r>
      <w:proofErr w:type="gramEnd"/>
      <w:r>
        <w:rPr>
          <w:spacing w:val="-7"/>
        </w:rPr>
        <w:t xml:space="preserve"> </w:t>
      </w:r>
      <w:r>
        <w:t>законами.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8" w:firstLine="708"/>
        <w:jc w:val="both"/>
        <w:rPr>
          <w:sz w:val="24"/>
        </w:rPr>
      </w:pPr>
      <w:r>
        <w:rPr>
          <w:sz w:val="24"/>
        </w:rPr>
        <w:t xml:space="preserve">На каждого работника, проработавшего более 5 дней, в случае, когда работа в </w:t>
      </w:r>
      <w:r w:rsidR="006E3A93">
        <w:rPr>
          <w:sz w:val="24"/>
        </w:rPr>
        <w:t>Учебном центр</w:t>
      </w:r>
      <w:r>
        <w:rPr>
          <w:sz w:val="24"/>
        </w:rPr>
        <w:t xml:space="preserve">е является для работника основной, соответствующим структурным подразделениям </w:t>
      </w:r>
      <w:r w:rsidR="006E3A93">
        <w:rPr>
          <w:sz w:val="24"/>
        </w:rPr>
        <w:t>Учебного центр</w:t>
      </w:r>
      <w:r>
        <w:rPr>
          <w:sz w:val="24"/>
        </w:rPr>
        <w:t>а, уполномоченным на оформление работников, ведется трудовая книжка в порядке, установ</w:t>
      </w:r>
      <w:r>
        <w:rPr>
          <w:sz w:val="24"/>
        </w:rPr>
        <w:t>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97681" w:rsidRDefault="005C0D70">
      <w:pPr>
        <w:pStyle w:val="a3"/>
        <w:ind w:right="127"/>
      </w:pPr>
      <w:r>
        <w:t>Трудовая книжка является основным документом о трудовой деятельности и трудовом стаже работника.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9" w:firstLine="708"/>
        <w:jc w:val="both"/>
        <w:rPr>
          <w:sz w:val="24"/>
        </w:rPr>
      </w:pPr>
      <w:r>
        <w:rPr>
          <w:sz w:val="24"/>
        </w:rPr>
        <w:t>Трудовой договор прекращается по основаниям, предусмотренным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97681" w:rsidRDefault="005C0D70">
      <w:pPr>
        <w:pStyle w:val="a3"/>
        <w:ind w:right="131"/>
      </w:pPr>
      <w:r>
        <w:t xml:space="preserve">Прекращение трудового договора оформляется приказом, подписанным руководителем </w:t>
      </w:r>
      <w:r w:rsidR="006E3A93">
        <w:t>Учебного центр</w:t>
      </w:r>
      <w:r>
        <w:t>а, или иным уполномоченным им должностным лицом.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9" w:firstLine="708"/>
        <w:jc w:val="both"/>
        <w:rPr>
          <w:sz w:val="24"/>
        </w:rPr>
      </w:pPr>
      <w:r>
        <w:rPr>
          <w:sz w:val="24"/>
        </w:rPr>
        <w:t>В день увольнения работнику выдается его трудовая книжка и производится окончательный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расчет.</w:t>
      </w:r>
    </w:p>
    <w:p w:rsidR="00997681" w:rsidRDefault="005C0D70">
      <w:pPr>
        <w:pStyle w:val="a3"/>
        <w:spacing w:before="1"/>
        <w:ind w:right="126"/>
      </w:pPr>
      <w:r>
        <w:t>Запись в трудовую книжку о</w:t>
      </w:r>
      <w:r>
        <w:t>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статьи, часть статьи, пункта статьи Труд</w:t>
      </w:r>
      <w:r>
        <w:t>ового кодекса Российской Федерации ил иного федерального</w:t>
      </w:r>
      <w:r>
        <w:rPr>
          <w:spacing w:val="-11"/>
        </w:rPr>
        <w:t xml:space="preserve"> </w:t>
      </w:r>
      <w:r>
        <w:t>закона.</w:t>
      </w:r>
    </w:p>
    <w:p w:rsidR="00997681" w:rsidRDefault="005C0D70">
      <w:pPr>
        <w:pStyle w:val="a3"/>
        <w:ind w:right="129"/>
      </w:pPr>
      <w:r>
        <w:t>Днем увольнения работника считается последний день работы или последний день ежегодного оплачиваемого отпуска (при предоставлении отпуска с последующим увольнением).</w:t>
      </w:r>
    </w:p>
    <w:p w:rsidR="00997681" w:rsidRDefault="00997681">
      <w:pPr>
        <w:pStyle w:val="a3"/>
        <w:spacing w:before="11"/>
        <w:ind w:left="0" w:firstLine="0"/>
        <w:jc w:val="left"/>
        <w:rPr>
          <w:sz w:val="23"/>
        </w:rPr>
      </w:pPr>
    </w:p>
    <w:p w:rsidR="00997681" w:rsidRDefault="005C0D70">
      <w:pPr>
        <w:pStyle w:val="3"/>
        <w:numPr>
          <w:ilvl w:val="1"/>
          <w:numId w:val="8"/>
        </w:numPr>
        <w:tabs>
          <w:tab w:val="left" w:pos="1523"/>
        </w:tabs>
        <w:ind w:hanging="709"/>
        <w:jc w:val="both"/>
      </w:pPr>
      <w:r>
        <w:t>Права и обязанности</w:t>
      </w:r>
      <w:r>
        <w:rPr>
          <w:spacing w:val="-3"/>
        </w:rPr>
        <w:t xml:space="preserve"> </w:t>
      </w:r>
      <w:r>
        <w:t>рабо</w:t>
      </w:r>
      <w:r>
        <w:t>тников.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left="1522" w:hanging="709"/>
        <w:jc w:val="both"/>
        <w:rPr>
          <w:sz w:val="24"/>
        </w:rPr>
      </w:pPr>
      <w:r>
        <w:rPr>
          <w:sz w:val="24"/>
        </w:rPr>
        <w:t xml:space="preserve">Работник </w:t>
      </w:r>
      <w:r w:rsidR="006E3A93">
        <w:rPr>
          <w:sz w:val="24"/>
        </w:rPr>
        <w:t>Учебного центр</w:t>
      </w:r>
      <w:r>
        <w:rPr>
          <w:sz w:val="24"/>
        </w:rPr>
        <w:t>а имеет 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156"/>
        </w:tabs>
        <w:spacing w:before="1"/>
        <w:ind w:right="122" w:firstLine="708"/>
        <w:jc w:val="both"/>
        <w:rPr>
          <w:sz w:val="24"/>
        </w:rPr>
      </w:pPr>
      <w:r>
        <w:rPr>
          <w:sz w:val="24"/>
        </w:rPr>
        <w:t>заключение, изменение или расторжение трудового договора в порядке и на условиях, которые установлены Трудовым кодексом Российской Федерации и иными федеральными</w:t>
      </w:r>
      <w:r>
        <w:rPr>
          <w:spacing w:val="-21"/>
          <w:sz w:val="24"/>
        </w:rPr>
        <w:t xml:space="preserve"> </w:t>
      </w:r>
      <w:r>
        <w:rPr>
          <w:sz w:val="24"/>
        </w:rPr>
        <w:t>законами;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075"/>
        </w:tabs>
        <w:ind w:left="1074" w:hanging="261"/>
        <w:jc w:val="both"/>
        <w:rPr>
          <w:sz w:val="24"/>
        </w:rPr>
      </w:pPr>
      <w:r>
        <w:rPr>
          <w:sz w:val="24"/>
        </w:rPr>
        <w:t xml:space="preserve">предоставление ему работы, обусловленной </w:t>
      </w:r>
      <w:r>
        <w:rPr>
          <w:sz w:val="24"/>
        </w:rPr>
        <w:t>трудовым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075"/>
        </w:tabs>
        <w:ind w:left="1074" w:hanging="261"/>
        <w:jc w:val="both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 охраны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149"/>
        </w:tabs>
        <w:ind w:right="136" w:firstLine="708"/>
        <w:jc w:val="both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079"/>
        </w:tabs>
        <w:ind w:right="121" w:firstLine="708"/>
        <w:jc w:val="both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отпусков;</w:t>
      </w:r>
    </w:p>
    <w:p w:rsidR="00997681" w:rsidRDefault="00997681">
      <w:pPr>
        <w:jc w:val="both"/>
        <w:rPr>
          <w:sz w:val="24"/>
        </w:rPr>
        <w:sectPr w:rsidR="00997681">
          <w:pgSz w:w="11910" w:h="16840"/>
          <w:pgMar w:top="340" w:right="440" w:bottom="280" w:left="460" w:header="720" w:footer="720" w:gutter="0"/>
          <w:cols w:space="720"/>
        </w:sectPr>
      </w:pPr>
    </w:p>
    <w:p w:rsidR="00997681" w:rsidRDefault="00997681">
      <w:pPr>
        <w:pStyle w:val="a3"/>
        <w:spacing w:before="8"/>
        <w:ind w:left="0" w:firstLine="0"/>
        <w:jc w:val="left"/>
        <w:rPr>
          <w:sz w:val="29"/>
        </w:rPr>
      </w:pPr>
    </w:p>
    <w:p w:rsidR="00997681" w:rsidRDefault="005C0D70">
      <w:pPr>
        <w:pStyle w:val="a3"/>
        <w:ind w:firstLine="0"/>
        <w:jc w:val="left"/>
      </w:pPr>
      <w:proofErr w:type="gramStart"/>
      <w:r>
        <w:rPr>
          <w:spacing w:val="-1"/>
        </w:rPr>
        <w:t>месте</w:t>
      </w:r>
      <w:proofErr w:type="gramEnd"/>
      <w:r>
        <w:rPr>
          <w:spacing w:val="-1"/>
        </w:rPr>
        <w:t>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295"/>
        </w:tabs>
        <w:spacing w:before="65"/>
        <w:ind w:left="294" w:hanging="26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полную достоверную информацию об условиях труда и требованиях охраны труда на</w:t>
      </w:r>
      <w:r>
        <w:rPr>
          <w:spacing w:val="44"/>
          <w:sz w:val="24"/>
        </w:rPr>
        <w:t xml:space="preserve"> </w:t>
      </w:r>
      <w:r>
        <w:rPr>
          <w:sz w:val="24"/>
        </w:rPr>
        <w:t>рабочем</w:t>
      </w:r>
    </w:p>
    <w:p w:rsidR="00997681" w:rsidRDefault="00997681">
      <w:pPr>
        <w:pStyle w:val="a3"/>
        <w:ind w:left="0" w:firstLine="0"/>
        <w:jc w:val="left"/>
      </w:pPr>
    </w:p>
    <w:p w:rsidR="00997681" w:rsidRDefault="005C0D70">
      <w:pPr>
        <w:pStyle w:val="a4"/>
        <w:numPr>
          <w:ilvl w:val="0"/>
          <w:numId w:val="6"/>
        </w:numPr>
        <w:tabs>
          <w:tab w:val="left" w:pos="302"/>
        </w:tabs>
        <w:ind w:left="301" w:hanging="274"/>
        <w:jc w:val="left"/>
        <w:rPr>
          <w:sz w:val="24"/>
        </w:rPr>
      </w:pPr>
      <w:r>
        <w:rPr>
          <w:sz w:val="24"/>
        </w:rPr>
        <w:t xml:space="preserve">профессиональную 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подготовку, переподготовку и повышение своей квалификации в порядке,</w:t>
      </w:r>
    </w:p>
    <w:p w:rsidR="00997681" w:rsidRDefault="00997681">
      <w:pPr>
        <w:rPr>
          <w:sz w:val="24"/>
        </w:rPr>
        <w:sectPr w:rsidR="00997681">
          <w:pgSz w:w="11910" w:h="16840"/>
          <w:pgMar w:top="340" w:right="440" w:bottom="280" w:left="460" w:header="720" w:footer="720" w:gutter="0"/>
          <w:cols w:num="2" w:space="720" w:equalWidth="0">
            <w:col w:w="747" w:space="40"/>
            <w:col w:w="10223"/>
          </w:cols>
        </w:sectPr>
      </w:pPr>
    </w:p>
    <w:p w:rsidR="00997681" w:rsidRDefault="005C0D70">
      <w:pPr>
        <w:pStyle w:val="a3"/>
        <w:ind w:right="130" w:firstLine="0"/>
      </w:pPr>
      <w:proofErr w:type="gramStart"/>
      <w:r>
        <w:lastRenderedPageBreak/>
        <w:t>установленном</w:t>
      </w:r>
      <w:proofErr w:type="gramEnd"/>
      <w:r>
        <w:t xml:space="preserve"> Трудовым кодексом Российской Феде</w:t>
      </w:r>
      <w:r>
        <w:t xml:space="preserve">рации, иными федеральными законами и (или) локальными актами </w:t>
      </w:r>
      <w:r w:rsidR="006E3A93">
        <w:t>Учебного центр</w:t>
      </w:r>
      <w:r>
        <w:t>а;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233"/>
        </w:tabs>
        <w:spacing w:before="1"/>
        <w:ind w:right="124" w:firstLine="708"/>
        <w:jc w:val="both"/>
        <w:rPr>
          <w:sz w:val="24"/>
        </w:rPr>
      </w:pPr>
      <w:r>
        <w:rPr>
          <w:sz w:val="24"/>
        </w:rPr>
        <w:t>предоставление условий, необходимых для осуществления своей профессиональной деятельности в</w:t>
      </w:r>
      <w:r>
        <w:rPr>
          <w:spacing w:val="-1"/>
          <w:sz w:val="24"/>
        </w:rPr>
        <w:t xml:space="preserve"> </w:t>
      </w:r>
      <w:r w:rsidR="006E3A93">
        <w:rPr>
          <w:sz w:val="24"/>
        </w:rPr>
        <w:t>Учебном центр</w:t>
      </w:r>
      <w:r>
        <w:rPr>
          <w:sz w:val="24"/>
        </w:rPr>
        <w:t>е;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077"/>
        </w:tabs>
        <w:ind w:left="1076" w:hanging="263"/>
        <w:jc w:val="both"/>
        <w:rPr>
          <w:sz w:val="24"/>
        </w:rPr>
      </w:pPr>
      <w:r>
        <w:rPr>
          <w:sz w:val="24"/>
        </w:rPr>
        <w:t xml:space="preserve">участие в обсуждении и решении вопросом, </w:t>
      </w:r>
      <w:proofErr w:type="gramStart"/>
      <w:r>
        <w:rPr>
          <w:sz w:val="24"/>
        </w:rPr>
        <w:t>относящихся</w:t>
      </w:r>
      <w:proofErr w:type="gramEnd"/>
      <w:r>
        <w:rPr>
          <w:sz w:val="24"/>
        </w:rPr>
        <w:t xml:space="preserve"> к деятельности</w:t>
      </w:r>
      <w:r>
        <w:rPr>
          <w:spacing w:val="-10"/>
          <w:sz w:val="24"/>
        </w:rPr>
        <w:t xml:space="preserve"> </w:t>
      </w:r>
      <w:r w:rsidR="006E3A93">
        <w:rPr>
          <w:sz w:val="24"/>
        </w:rPr>
        <w:t>Учебного центр</w:t>
      </w:r>
      <w:r>
        <w:rPr>
          <w:sz w:val="24"/>
        </w:rPr>
        <w:t>а;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322"/>
        </w:tabs>
        <w:ind w:right="132" w:firstLine="708"/>
        <w:jc w:val="both"/>
        <w:rPr>
          <w:sz w:val="24"/>
        </w:rPr>
      </w:pPr>
      <w:r>
        <w:rPr>
          <w:sz w:val="24"/>
        </w:rPr>
        <w:t xml:space="preserve">участие в управлении </w:t>
      </w:r>
      <w:r w:rsidR="006E3A93">
        <w:rPr>
          <w:sz w:val="24"/>
        </w:rPr>
        <w:t>Учебным центр</w:t>
      </w:r>
      <w:r>
        <w:rPr>
          <w:sz w:val="24"/>
        </w:rPr>
        <w:t xml:space="preserve">ом в предусмотренных трудовым законодательством Российской Федерации, локальными нормативными актами </w:t>
      </w:r>
      <w:r w:rsidR="006E3A93">
        <w:rPr>
          <w:sz w:val="24"/>
        </w:rPr>
        <w:t>Учебного центр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формах;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199"/>
        </w:tabs>
        <w:ind w:right="133" w:firstLine="708"/>
        <w:jc w:val="both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всеми, не запрещенными законом способами;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415"/>
        </w:tabs>
        <w:ind w:right="128" w:firstLine="708"/>
        <w:jc w:val="both"/>
        <w:rPr>
          <w:sz w:val="24"/>
        </w:rPr>
      </w:pPr>
      <w:r>
        <w:rPr>
          <w:sz w:val="24"/>
        </w:rPr>
        <w:t>обжаловани</w:t>
      </w:r>
      <w:r>
        <w:rPr>
          <w:sz w:val="24"/>
        </w:rPr>
        <w:t xml:space="preserve">е приказов и распоряжений </w:t>
      </w:r>
      <w:r w:rsidR="006E3A93">
        <w:rPr>
          <w:sz w:val="24"/>
        </w:rPr>
        <w:t>Учебного центр</w:t>
      </w:r>
      <w:r>
        <w:rPr>
          <w:sz w:val="24"/>
        </w:rPr>
        <w:t>а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195"/>
        </w:tabs>
        <w:ind w:left="1194" w:hanging="381"/>
        <w:jc w:val="both"/>
        <w:rPr>
          <w:sz w:val="24"/>
        </w:rPr>
      </w:pPr>
      <w:r>
        <w:rPr>
          <w:sz w:val="24"/>
        </w:rPr>
        <w:t>организацию или вступление в профессиональные общественные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259"/>
        </w:tabs>
        <w:ind w:right="131" w:firstLine="708"/>
        <w:jc w:val="both"/>
        <w:rPr>
          <w:sz w:val="24"/>
        </w:rPr>
      </w:pPr>
      <w:r>
        <w:rPr>
          <w:sz w:val="24"/>
        </w:rPr>
        <w:t>возмещение вреда, причиненного ему в связи с исполнением трудовых обязанностей, и к</w:t>
      </w:r>
      <w:r>
        <w:rPr>
          <w:sz w:val="24"/>
        </w:rPr>
        <w:t>омпенсацию морального вреда в порядке, установленным Трудовым кодексом Российской Федерации и иными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195"/>
        </w:tabs>
        <w:spacing w:before="1"/>
        <w:ind w:left="1194" w:hanging="381"/>
        <w:jc w:val="both"/>
        <w:rPr>
          <w:sz w:val="24"/>
        </w:rPr>
      </w:pPr>
      <w:r>
        <w:rPr>
          <w:sz w:val="24"/>
        </w:rPr>
        <w:t>обязательное социальное страхование в случаях, предусмотренных федеральными</w:t>
      </w:r>
      <w:r>
        <w:rPr>
          <w:spacing w:val="-22"/>
          <w:sz w:val="24"/>
        </w:rPr>
        <w:t xml:space="preserve"> </w:t>
      </w:r>
      <w:r>
        <w:rPr>
          <w:sz w:val="24"/>
        </w:rPr>
        <w:t>законами;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235"/>
        </w:tabs>
        <w:ind w:right="125" w:firstLine="708"/>
        <w:jc w:val="both"/>
        <w:rPr>
          <w:sz w:val="24"/>
        </w:rPr>
      </w:pPr>
      <w:r>
        <w:rPr>
          <w:sz w:val="24"/>
        </w:rPr>
        <w:t xml:space="preserve">пользование в порядке, установленном в </w:t>
      </w:r>
      <w:r w:rsidR="006E3A93">
        <w:rPr>
          <w:sz w:val="24"/>
        </w:rPr>
        <w:t>Учебн</w:t>
      </w:r>
      <w:r w:rsidR="00742AB3">
        <w:rPr>
          <w:sz w:val="24"/>
        </w:rPr>
        <w:t>ом</w:t>
      </w:r>
      <w:r w:rsidR="006E3A93">
        <w:rPr>
          <w:sz w:val="24"/>
        </w:rPr>
        <w:t xml:space="preserve"> центр</w:t>
      </w:r>
      <w:r>
        <w:rPr>
          <w:sz w:val="24"/>
        </w:rPr>
        <w:t>е, библиотечными и информационными фондами, оборудованием, оргтехникой, информационными ресурсами, предоставляемыми работникам, в том числе ресурсами сети Интернет, электронной почтой, телефонной и мобильной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связью;</w:t>
      </w:r>
    </w:p>
    <w:p w:rsidR="00997681" w:rsidRDefault="005C0D70">
      <w:pPr>
        <w:pStyle w:val="a4"/>
        <w:numPr>
          <w:ilvl w:val="0"/>
          <w:numId w:val="6"/>
        </w:numPr>
        <w:tabs>
          <w:tab w:val="left" w:pos="1353"/>
        </w:tabs>
        <w:ind w:right="129" w:firstLine="708"/>
        <w:jc w:val="both"/>
        <w:rPr>
          <w:sz w:val="24"/>
        </w:rPr>
      </w:pPr>
      <w:r>
        <w:rPr>
          <w:sz w:val="24"/>
        </w:rPr>
        <w:t xml:space="preserve">иные права, установленные законодательством Российской Федерации, уставом и локальными актами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997681" w:rsidRDefault="00997681">
      <w:pPr>
        <w:pStyle w:val="a3"/>
        <w:ind w:left="0" w:firstLine="0"/>
        <w:jc w:val="left"/>
      </w:pPr>
    </w:p>
    <w:p w:rsidR="00997681" w:rsidRDefault="005C0D70">
      <w:pPr>
        <w:pStyle w:val="3"/>
        <w:numPr>
          <w:ilvl w:val="2"/>
          <w:numId w:val="8"/>
        </w:numPr>
        <w:tabs>
          <w:tab w:val="left" w:pos="1415"/>
        </w:tabs>
        <w:ind w:left="1414" w:hanging="601"/>
        <w:jc w:val="both"/>
      </w:pPr>
      <w:r>
        <w:t xml:space="preserve">Работники </w:t>
      </w:r>
      <w:r w:rsidR="006E3A93">
        <w:t>Учебн</w:t>
      </w:r>
      <w:r w:rsidR="00742AB3">
        <w:t>ого</w:t>
      </w:r>
      <w:r w:rsidR="006E3A93">
        <w:t xml:space="preserve"> центр</w:t>
      </w:r>
      <w:r>
        <w:t>а</w:t>
      </w:r>
      <w:r>
        <w:rPr>
          <w:spacing w:val="-1"/>
        </w:rPr>
        <w:t xml:space="preserve"> </w:t>
      </w:r>
      <w:r>
        <w:t>обязаны: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103"/>
        </w:tabs>
        <w:ind w:right="132" w:firstLine="708"/>
        <w:jc w:val="both"/>
        <w:rPr>
          <w:sz w:val="24"/>
        </w:rPr>
      </w:pPr>
      <w:r>
        <w:rPr>
          <w:sz w:val="24"/>
        </w:rPr>
        <w:t xml:space="preserve">соблюдать законодательство Российской Федерации, устав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а, настоящие Правила и иные локальные </w:t>
      </w:r>
      <w:r>
        <w:rPr>
          <w:sz w:val="24"/>
        </w:rPr>
        <w:t>акты</w:t>
      </w:r>
      <w:r>
        <w:rPr>
          <w:spacing w:val="-5"/>
          <w:sz w:val="24"/>
        </w:rPr>
        <w:t xml:space="preserve">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077"/>
        </w:tabs>
        <w:ind w:left="1076" w:hanging="263"/>
        <w:jc w:val="both"/>
        <w:rPr>
          <w:sz w:val="24"/>
        </w:rPr>
      </w:pPr>
      <w:r>
        <w:rPr>
          <w:sz w:val="24"/>
        </w:rPr>
        <w:t>уважать личное достоинство работников</w:t>
      </w:r>
      <w:r>
        <w:rPr>
          <w:spacing w:val="-1"/>
          <w:sz w:val="24"/>
        </w:rPr>
        <w:t xml:space="preserve">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151"/>
        </w:tabs>
        <w:ind w:right="125" w:firstLine="708"/>
        <w:jc w:val="both"/>
        <w:rPr>
          <w:sz w:val="24"/>
        </w:rPr>
      </w:pPr>
      <w:r>
        <w:rPr>
          <w:sz w:val="24"/>
        </w:rPr>
        <w:t>не допускать высказываний, ведущих к разжиганию национальной и социальной розни, оскорблению религиозных чувств;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075"/>
        </w:tabs>
        <w:ind w:left="1074" w:hanging="261"/>
        <w:jc w:val="both"/>
        <w:rPr>
          <w:sz w:val="24"/>
        </w:rPr>
      </w:pPr>
      <w:r>
        <w:rPr>
          <w:sz w:val="24"/>
        </w:rPr>
        <w:t xml:space="preserve">не вести политической деятельности в стенах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178"/>
        </w:tabs>
        <w:ind w:right="125" w:firstLine="708"/>
        <w:jc w:val="both"/>
        <w:rPr>
          <w:sz w:val="24"/>
        </w:rPr>
      </w:pPr>
      <w:r>
        <w:rPr>
          <w:sz w:val="24"/>
        </w:rPr>
        <w:t>добросовестно исполнять</w:t>
      </w:r>
      <w:r>
        <w:rPr>
          <w:sz w:val="24"/>
        </w:rPr>
        <w:t xml:space="preserve"> свои трудовые обязанности, возложенные на него трудовым договором, соблюдать трудовую дисциплину, требования по охране труда и технике безопасности, производственной санитарии, гигиене труда, пожарной безопасности, предусмотренные законодательством Россий</w:t>
      </w:r>
      <w:r>
        <w:rPr>
          <w:sz w:val="24"/>
        </w:rPr>
        <w:t>ской Федерации, соответствующими правилами и инструкциями, утвержденными</w:t>
      </w:r>
      <w:r>
        <w:rPr>
          <w:spacing w:val="-1"/>
          <w:sz w:val="24"/>
        </w:rPr>
        <w:t xml:space="preserve"> </w:t>
      </w:r>
      <w:r w:rsidR="006E3A93">
        <w:rPr>
          <w:sz w:val="24"/>
        </w:rPr>
        <w:t>Учебны</w:t>
      </w:r>
      <w:r w:rsidR="00742AB3">
        <w:rPr>
          <w:sz w:val="24"/>
        </w:rPr>
        <w:t>м</w:t>
      </w:r>
      <w:r w:rsidR="006E3A93">
        <w:rPr>
          <w:sz w:val="24"/>
        </w:rPr>
        <w:t xml:space="preserve"> центр</w:t>
      </w:r>
      <w:r>
        <w:rPr>
          <w:sz w:val="24"/>
        </w:rPr>
        <w:t>ом;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075"/>
        </w:tabs>
        <w:spacing w:before="1"/>
        <w:ind w:left="1074" w:hanging="261"/>
        <w:jc w:val="both"/>
        <w:rPr>
          <w:sz w:val="24"/>
        </w:rPr>
      </w:pPr>
      <w:r>
        <w:rPr>
          <w:sz w:val="24"/>
        </w:rPr>
        <w:t>исполнять приказы и распоряжения органов управления</w:t>
      </w:r>
      <w:r>
        <w:rPr>
          <w:spacing w:val="-5"/>
          <w:sz w:val="24"/>
        </w:rPr>
        <w:t xml:space="preserve">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120"/>
        </w:tabs>
        <w:ind w:right="129" w:firstLine="708"/>
        <w:jc w:val="both"/>
        <w:rPr>
          <w:sz w:val="24"/>
        </w:rPr>
      </w:pPr>
      <w:r>
        <w:rPr>
          <w:sz w:val="24"/>
        </w:rPr>
        <w:t>содержать свое рабочее место и оборудование в порядке, чистоте и исправном состоянии, соблюдать установленный порядок хранения материальных ценностей 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173"/>
        </w:tabs>
        <w:ind w:right="124" w:firstLine="708"/>
        <w:jc w:val="both"/>
        <w:rPr>
          <w:sz w:val="24"/>
        </w:rPr>
      </w:pPr>
      <w:r>
        <w:rPr>
          <w:sz w:val="24"/>
        </w:rPr>
        <w:t xml:space="preserve">бережно относиться к имуществу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 (в том числе к имуществу третьих лиц, находящемуся </w:t>
      </w:r>
      <w:r>
        <w:rPr>
          <w:sz w:val="24"/>
        </w:rPr>
        <w:t xml:space="preserve">у работодателя, если работодатель несет ответственность за сохранность этого имущества) и других работников, возмещать ущерб, причиненный </w:t>
      </w:r>
      <w:r w:rsidR="006E3A93">
        <w:rPr>
          <w:sz w:val="24"/>
        </w:rPr>
        <w:t>Учебн</w:t>
      </w:r>
      <w:r w:rsidR="00742AB3">
        <w:rPr>
          <w:sz w:val="24"/>
        </w:rPr>
        <w:t>ому</w:t>
      </w:r>
      <w:r w:rsidR="006E3A93">
        <w:rPr>
          <w:sz w:val="24"/>
        </w:rPr>
        <w:t xml:space="preserve"> центр</w:t>
      </w:r>
      <w:r>
        <w:rPr>
          <w:sz w:val="24"/>
        </w:rPr>
        <w:t>у, в размере и порядке, установленном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163"/>
        </w:tabs>
        <w:ind w:right="126" w:firstLine="708"/>
        <w:jc w:val="both"/>
        <w:rPr>
          <w:sz w:val="24"/>
        </w:rPr>
      </w:pPr>
      <w:r>
        <w:rPr>
          <w:sz w:val="24"/>
        </w:rPr>
        <w:t>уведомлять соответствующее струк</w:t>
      </w:r>
      <w:r>
        <w:rPr>
          <w:sz w:val="24"/>
        </w:rPr>
        <w:t xml:space="preserve">турное подразделение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уполномоченное на оформление работников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работника в письмен</w:t>
      </w:r>
      <w:r>
        <w:rPr>
          <w:sz w:val="24"/>
        </w:rPr>
        <w:t>ной форме не позднее трехдневного срока со дня таких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изменений;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230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</w:t>
      </w:r>
      <w:r>
        <w:rPr>
          <w:sz w:val="24"/>
        </w:rPr>
        <w:t>персональные данные других работников, обеспечивать защиту полученных в связи с исполнением своих трудовых обязанностей персональных данных работников от неправомерного их использования или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утраты;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233"/>
        </w:tabs>
        <w:ind w:right="132" w:firstLine="708"/>
        <w:jc w:val="both"/>
        <w:rPr>
          <w:sz w:val="24"/>
        </w:rPr>
      </w:pPr>
      <w:proofErr w:type="gramStart"/>
      <w:r>
        <w:rPr>
          <w:sz w:val="24"/>
        </w:rPr>
        <w:t xml:space="preserve">при проходе в здания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 и (или) нахождении в помеще</w:t>
      </w:r>
      <w:r>
        <w:rPr>
          <w:sz w:val="24"/>
        </w:rPr>
        <w:t xml:space="preserve">ниях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 иметь при себе документ, удостоверяющий его личность (удостоверение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а) и электронный пропуск</w:t>
      </w:r>
      <w:r>
        <w:rPr>
          <w:spacing w:val="14"/>
          <w:sz w:val="24"/>
        </w:rPr>
        <w:t xml:space="preserve"> </w:t>
      </w:r>
      <w:r>
        <w:rPr>
          <w:sz w:val="24"/>
        </w:rPr>
        <w:t>(при</w:t>
      </w:r>
      <w:proofErr w:type="gramEnd"/>
    </w:p>
    <w:p w:rsidR="00997681" w:rsidRDefault="005C0D70">
      <w:pPr>
        <w:pStyle w:val="a3"/>
        <w:spacing w:before="65"/>
        <w:ind w:right="125" w:firstLine="0"/>
      </w:pPr>
      <w:proofErr w:type="gramStart"/>
      <w:r>
        <w:t>условии</w:t>
      </w:r>
      <w:proofErr w:type="gramEnd"/>
      <w:r>
        <w:t xml:space="preserve"> выдачи); бережно и аккуратно хранить документ, удостоверяющий его личность (удостоверение </w:t>
      </w:r>
      <w:r w:rsidR="006E3A93">
        <w:t>Учебн</w:t>
      </w:r>
      <w:r w:rsidR="00742AB3">
        <w:t>ого</w:t>
      </w:r>
      <w:r w:rsidR="006E3A93">
        <w:t xml:space="preserve"> центр</w:t>
      </w:r>
      <w:r>
        <w:t>а) и электронный пропуск (при условии</w:t>
      </w:r>
      <w:r>
        <w:rPr>
          <w:spacing w:val="-2"/>
        </w:rPr>
        <w:t xml:space="preserve"> </w:t>
      </w:r>
      <w:r>
        <w:t>выдачи);</w:t>
      </w:r>
    </w:p>
    <w:p w:rsidR="00997681" w:rsidRDefault="005C0D70">
      <w:pPr>
        <w:pStyle w:val="a4"/>
        <w:numPr>
          <w:ilvl w:val="0"/>
          <w:numId w:val="5"/>
        </w:numPr>
        <w:tabs>
          <w:tab w:val="left" w:pos="1262"/>
        </w:tabs>
        <w:ind w:right="132" w:firstLine="708"/>
        <w:jc w:val="both"/>
        <w:rPr>
          <w:sz w:val="24"/>
        </w:rPr>
      </w:pPr>
      <w:r>
        <w:rPr>
          <w:sz w:val="24"/>
        </w:rPr>
        <w:t>выполнять иные обязанности, установленные законодательством Российской Федерации, локальными нормативны</w:t>
      </w:r>
      <w:r>
        <w:rPr>
          <w:sz w:val="24"/>
        </w:rPr>
        <w:t xml:space="preserve">ми актами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35"/>
        </w:tabs>
        <w:ind w:right="126" w:firstLine="708"/>
        <w:jc w:val="both"/>
        <w:rPr>
          <w:sz w:val="24"/>
        </w:rPr>
      </w:pPr>
      <w:r>
        <w:rPr>
          <w:sz w:val="24"/>
        </w:rPr>
        <w:lastRenderedPageBreak/>
        <w:t>Перечень трудовых обязанностей, которые выполняет каждый работник по своей должности, специальности, профессии, определяется должностными инструкциями, составленными с учетом положений Единого тарифно-квалификационн</w:t>
      </w:r>
      <w:r>
        <w:rPr>
          <w:sz w:val="24"/>
        </w:rPr>
        <w:t>ого справочника работ и профессий рабочих, Единого квалификационного справочника должностей руководителей, специалистов и служащих, и (или) 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45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 xml:space="preserve">В случае прекращения действия трудового договора работник обязан возвратить уполномоченным лицам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 материалы, оборудование, электронный пропуск, печать, иное имущество и документацию, находившиеся в его распоряжении в период работы и принадлежащее </w:t>
      </w:r>
      <w:r w:rsidR="006E3A93">
        <w:rPr>
          <w:sz w:val="24"/>
        </w:rPr>
        <w:t>Учебн</w:t>
      </w:r>
      <w:r w:rsidR="00742AB3">
        <w:rPr>
          <w:sz w:val="24"/>
        </w:rPr>
        <w:t xml:space="preserve">ому </w:t>
      </w:r>
      <w:r w:rsidR="006E3A93">
        <w:rPr>
          <w:sz w:val="24"/>
        </w:rPr>
        <w:t xml:space="preserve"> центр</w:t>
      </w:r>
      <w:r>
        <w:rPr>
          <w:sz w:val="24"/>
        </w:rPr>
        <w:t>у.</w:t>
      </w:r>
    </w:p>
    <w:p w:rsidR="00997681" w:rsidRDefault="00997681">
      <w:pPr>
        <w:pStyle w:val="a3"/>
        <w:ind w:left="0" w:firstLine="0"/>
        <w:jc w:val="left"/>
      </w:pPr>
    </w:p>
    <w:p w:rsidR="00997681" w:rsidRDefault="005C0D70">
      <w:pPr>
        <w:pStyle w:val="3"/>
        <w:numPr>
          <w:ilvl w:val="1"/>
          <w:numId w:val="8"/>
        </w:numPr>
        <w:tabs>
          <w:tab w:val="left" w:pos="1240"/>
        </w:tabs>
        <w:ind w:left="1239" w:hanging="426"/>
        <w:jc w:val="both"/>
      </w:pPr>
      <w:r>
        <w:t>Права и обязанности</w:t>
      </w:r>
      <w:r>
        <w:rPr>
          <w:spacing w:val="-3"/>
        </w:rPr>
        <w:t xml:space="preserve"> </w:t>
      </w:r>
      <w:r>
        <w:t>работодателя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left="1522" w:hanging="709"/>
        <w:jc w:val="both"/>
        <w:rPr>
          <w:sz w:val="24"/>
        </w:rPr>
      </w:pPr>
      <w:r>
        <w:rPr>
          <w:sz w:val="24"/>
        </w:rPr>
        <w:t>Работодатель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997681" w:rsidRDefault="005C0D70">
      <w:pPr>
        <w:pStyle w:val="a4"/>
        <w:numPr>
          <w:ilvl w:val="0"/>
          <w:numId w:val="4"/>
        </w:numPr>
        <w:tabs>
          <w:tab w:val="left" w:pos="1240"/>
        </w:tabs>
        <w:ind w:right="124" w:firstLine="708"/>
        <w:jc w:val="both"/>
        <w:rPr>
          <w:sz w:val="24"/>
        </w:rPr>
      </w:pPr>
      <w:r>
        <w:rPr>
          <w:sz w:val="24"/>
        </w:rPr>
        <w:t>Заключать, изменять и растрогать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997681" w:rsidRDefault="005C0D70">
      <w:pPr>
        <w:pStyle w:val="a4"/>
        <w:numPr>
          <w:ilvl w:val="0"/>
          <w:numId w:val="4"/>
        </w:numPr>
        <w:tabs>
          <w:tab w:val="left" w:pos="1240"/>
        </w:tabs>
        <w:spacing w:before="1"/>
        <w:ind w:left="1239" w:hanging="426"/>
        <w:jc w:val="both"/>
        <w:rPr>
          <w:sz w:val="24"/>
        </w:rPr>
      </w:pPr>
      <w:r>
        <w:rPr>
          <w:sz w:val="24"/>
        </w:rPr>
        <w:t>Поощря</w:t>
      </w:r>
      <w:r>
        <w:rPr>
          <w:sz w:val="24"/>
        </w:rPr>
        <w:t>ть работников за добросовестный эффективный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труд;</w:t>
      </w:r>
    </w:p>
    <w:p w:rsidR="00997681" w:rsidRDefault="005C0D70">
      <w:pPr>
        <w:pStyle w:val="a4"/>
        <w:numPr>
          <w:ilvl w:val="0"/>
          <w:numId w:val="4"/>
        </w:numPr>
        <w:tabs>
          <w:tab w:val="left" w:pos="1240"/>
        </w:tabs>
        <w:ind w:right="129" w:firstLine="708"/>
        <w:jc w:val="both"/>
        <w:rPr>
          <w:sz w:val="24"/>
        </w:rPr>
      </w:pPr>
      <w:r>
        <w:rPr>
          <w:sz w:val="24"/>
        </w:rPr>
        <w:t xml:space="preserve">Требовать от работников исполнения ими трудовых обязанностей и бережного отношения к имуществу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 (в том числе к имуществу третьих лиц, если </w:t>
      </w:r>
      <w:r w:rsidR="006E3A93">
        <w:rPr>
          <w:sz w:val="24"/>
        </w:rPr>
        <w:t>Учебный центр</w:t>
      </w:r>
      <w:r>
        <w:rPr>
          <w:sz w:val="24"/>
        </w:rPr>
        <w:t xml:space="preserve"> несет ответственность за сохранность этого имущес</w:t>
      </w:r>
      <w:r>
        <w:rPr>
          <w:sz w:val="24"/>
        </w:rPr>
        <w:t>тва) и других работников, соблюдения настоящих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997681" w:rsidRDefault="005C0D70">
      <w:pPr>
        <w:pStyle w:val="a4"/>
        <w:numPr>
          <w:ilvl w:val="0"/>
          <w:numId w:val="4"/>
        </w:numPr>
        <w:tabs>
          <w:tab w:val="left" w:pos="1240"/>
        </w:tabs>
        <w:ind w:right="131" w:firstLine="708"/>
        <w:jc w:val="both"/>
        <w:rPr>
          <w:sz w:val="24"/>
        </w:rPr>
      </w:pPr>
      <w:r>
        <w:rPr>
          <w:sz w:val="24"/>
        </w:rPr>
        <w:t>Привлекать работников к дисциплинарной и материальной ответственности в порядке, установленном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97681" w:rsidRDefault="005C0D70">
      <w:pPr>
        <w:pStyle w:val="a4"/>
        <w:numPr>
          <w:ilvl w:val="0"/>
          <w:numId w:val="4"/>
        </w:numPr>
        <w:tabs>
          <w:tab w:val="left" w:pos="1240"/>
        </w:tabs>
        <w:ind w:left="1239" w:hanging="426"/>
        <w:jc w:val="both"/>
        <w:rPr>
          <w:sz w:val="24"/>
        </w:rPr>
      </w:pPr>
      <w:r>
        <w:rPr>
          <w:sz w:val="24"/>
        </w:rPr>
        <w:t>Принимать в установленном порядке локальные 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left="1522" w:hanging="709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26"/>
        <w:jc w:val="both"/>
        <w:rPr>
          <w:sz w:val="24"/>
        </w:rPr>
      </w:pPr>
      <w:r>
        <w:rPr>
          <w:sz w:val="24"/>
        </w:rPr>
        <w:t xml:space="preserve">соблюдать трудовое законодательство и иные нормативные правовые акты, содержащие нормы трудового права, локальные акты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а, условия трудовых договоров, заключенных с работниками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hanging="361"/>
        <w:jc w:val="both"/>
        <w:rPr>
          <w:sz w:val="24"/>
        </w:rPr>
      </w:pPr>
      <w:r>
        <w:rPr>
          <w:sz w:val="24"/>
        </w:rPr>
        <w:t>предоставлять работникам работу, обуслов</w:t>
      </w:r>
      <w:r>
        <w:rPr>
          <w:sz w:val="24"/>
        </w:rPr>
        <w:t>ленную трудовыми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договорами;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30"/>
        <w:jc w:val="both"/>
        <w:rPr>
          <w:sz w:val="24"/>
        </w:rPr>
      </w:pPr>
      <w:r>
        <w:rPr>
          <w:sz w:val="24"/>
        </w:rPr>
        <w:t>обеспечивать безопасность и условия труда, соответствующие государственным нормативным требованиям 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30"/>
        <w:jc w:val="both"/>
        <w:rPr>
          <w:sz w:val="24"/>
        </w:rPr>
      </w:pPr>
      <w:r>
        <w:rPr>
          <w:sz w:val="24"/>
        </w:rPr>
        <w:t>обеспечивать работников оргтехникой, инвентарем, оборудованием, инструментами, технической документацией и иными с</w:t>
      </w:r>
      <w:r>
        <w:rPr>
          <w:sz w:val="24"/>
        </w:rPr>
        <w:t>редствами, необходимыми для исполнения ими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23"/>
        <w:jc w:val="both"/>
        <w:rPr>
          <w:sz w:val="24"/>
        </w:rPr>
      </w:pPr>
      <w:r>
        <w:rPr>
          <w:sz w:val="24"/>
        </w:rPr>
        <w:t>постоянно совершенствовать организацию оплаты и стимулирования труда, обеспечивать материальную заинтересованность работников в результатах их личного вклада в общие итоги работы, обеспечить</w:t>
      </w:r>
      <w:r>
        <w:rPr>
          <w:sz w:val="24"/>
        </w:rPr>
        <w:t xml:space="preserve"> правильное применение действующих 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spacing w:before="1"/>
        <w:ind w:right="130"/>
        <w:jc w:val="both"/>
        <w:rPr>
          <w:sz w:val="24"/>
        </w:rPr>
      </w:pPr>
      <w:r>
        <w:rPr>
          <w:sz w:val="24"/>
        </w:rPr>
        <w:t>выплачивать в полном размере причитающуюся работникам заработную плату дважды в месяц в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дни:</w:t>
      </w:r>
    </w:p>
    <w:p w:rsidR="00997681" w:rsidRDefault="005C0D70">
      <w:pPr>
        <w:pStyle w:val="a3"/>
        <w:ind w:left="1174" w:right="2484" w:firstLine="0"/>
      </w:pPr>
      <w:r>
        <w:t>заработная плата за отработанный месяц – 5 числа следующего месяца; авансовые выплаты – 20 числа текущ</w:t>
      </w:r>
      <w:r>
        <w:t>его месяца;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25"/>
        <w:jc w:val="both"/>
        <w:rPr>
          <w:sz w:val="24"/>
        </w:rPr>
      </w:pPr>
      <w:r>
        <w:rPr>
          <w:sz w:val="24"/>
        </w:rPr>
        <w:t>обеспечивать условия для соблюдения трудовой дисциплины, ее укрепления, устранения потеря рабочего времени, рационального использования трудовых ресурсов, формирования стабильного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32"/>
        <w:jc w:val="both"/>
        <w:rPr>
          <w:sz w:val="24"/>
        </w:rPr>
      </w:pPr>
      <w:r>
        <w:rPr>
          <w:sz w:val="24"/>
        </w:rPr>
        <w:t xml:space="preserve">своевременно рассматривать предложения работников, направленные на улучшение работы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31"/>
        <w:jc w:val="both"/>
        <w:rPr>
          <w:sz w:val="24"/>
        </w:rPr>
      </w:pPr>
      <w:r>
        <w:rPr>
          <w:sz w:val="24"/>
        </w:rPr>
        <w:t>создать условия для повышения качества подготовки специалистов с учетом требований современного производства, науки и техники, организовывать изучение и внедрение передовых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25"/>
        <w:jc w:val="both"/>
        <w:rPr>
          <w:sz w:val="24"/>
        </w:rPr>
      </w:pPr>
      <w:r>
        <w:rPr>
          <w:sz w:val="24"/>
        </w:rPr>
        <w:t>соблюдать правила охраны труда, улучшать условия труда, обеспечив</w:t>
      </w:r>
      <w:r>
        <w:rPr>
          <w:sz w:val="24"/>
        </w:rPr>
        <w:t>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97681" w:rsidRDefault="00997681">
      <w:pPr>
        <w:jc w:val="both"/>
        <w:rPr>
          <w:sz w:val="24"/>
        </w:rPr>
        <w:sectPr w:rsidR="00997681">
          <w:pgSz w:w="11910" w:h="16840"/>
          <w:pgMar w:top="340" w:right="440" w:bottom="280" w:left="460" w:header="720" w:footer="720" w:gutter="0"/>
          <w:cols w:space="720"/>
        </w:sectPr>
      </w:pP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spacing w:before="65"/>
        <w:ind w:right="132"/>
        <w:rPr>
          <w:sz w:val="24"/>
        </w:rPr>
      </w:pPr>
      <w:r>
        <w:rPr>
          <w:sz w:val="24"/>
        </w:rPr>
        <w:lastRenderedPageBreak/>
        <w:t>постоянно контролировать знание и со</w:t>
      </w:r>
      <w:r>
        <w:rPr>
          <w:sz w:val="24"/>
        </w:rPr>
        <w:t>блюдение работниками требований инструкций по охране труда, производственной санитарии и гигиене туда, противопожарной</w:t>
      </w:r>
      <w:r>
        <w:rPr>
          <w:spacing w:val="-20"/>
          <w:sz w:val="24"/>
        </w:rPr>
        <w:t xml:space="preserve"> </w:t>
      </w:r>
      <w:r>
        <w:rPr>
          <w:sz w:val="24"/>
        </w:rPr>
        <w:t>безопасности;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hanging="361"/>
        <w:rPr>
          <w:sz w:val="24"/>
        </w:rPr>
      </w:pPr>
      <w:r>
        <w:rPr>
          <w:sz w:val="24"/>
        </w:rPr>
        <w:t>обеспечивать систематическое повышение квалификации работников и уровня их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hanging="361"/>
        <w:rPr>
          <w:sz w:val="24"/>
        </w:rPr>
      </w:pPr>
      <w:r>
        <w:rPr>
          <w:sz w:val="24"/>
        </w:rPr>
        <w:t>обеспечивать защиту 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997681" w:rsidRDefault="005C0D70">
      <w:pPr>
        <w:pStyle w:val="a4"/>
        <w:numPr>
          <w:ilvl w:val="0"/>
          <w:numId w:val="3"/>
        </w:numPr>
        <w:tabs>
          <w:tab w:val="left" w:pos="1175"/>
        </w:tabs>
        <w:ind w:right="127"/>
        <w:rPr>
          <w:sz w:val="24"/>
        </w:rPr>
      </w:pPr>
      <w:r>
        <w:rPr>
          <w:sz w:val="24"/>
        </w:rPr>
        <w:t xml:space="preserve">выполнять иные обязанности, установленные законодательством Российской Федерации, уставом и локальными актами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трудовыми договорами с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работниками.</w:t>
      </w:r>
    </w:p>
    <w:p w:rsidR="00997681" w:rsidRDefault="00997681">
      <w:pPr>
        <w:pStyle w:val="a3"/>
        <w:spacing w:before="1"/>
        <w:ind w:left="0" w:firstLine="0"/>
        <w:jc w:val="left"/>
      </w:pPr>
    </w:p>
    <w:p w:rsidR="00997681" w:rsidRDefault="005C0D70">
      <w:pPr>
        <w:pStyle w:val="3"/>
        <w:numPr>
          <w:ilvl w:val="1"/>
          <w:numId w:val="8"/>
        </w:numPr>
        <w:tabs>
          <w:tab w:val="left" w:pos="1240"/>
        </w:tabs>
        <w:ind w:left="1239" w:hanging="426"/>
      </w:pPr>
      <w:r>
        <w:t>Рабочее время и время</w:t>
      </w:r>
      <w:r>
        <w:rPr>
          <w:spacing w:val="-3"/>
        </w:rPr>
        <w:t xml:space="preserve"> </w:t>
      </w:r>
      <w:r>
        <w:t>отдыха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left="1522" w:hanging="709"/>
        <w:rPr>
          <w:sz w:val="24"/>
        </w:rPr>
      </w:pPr>
      <w:r>
        <w:rPr>
          <w:sz w:val="24"/>
        </w:rPr>
        <w:t xml:space="preserve">Общий режим работы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 – с </w:t>
      </w:r>
      <w:r w:rsidR="00742AB3">
        <w:rPr>
          <w:sz w:val="24"/>
        </w:rPr>
        <w:t>8</w:t>
      </w:r>
      <w:r>
        <w:rPr>
          <w:sz w:val="24"/>
        </w:rPr>
        <w:t xml:space="preserve"> час. </w:t>
      </w:r>
      <w:r w:rsidR="00742AB3">
        <w:rPr>
          <w:sz w:val="24"/>
        </w:rPr>
        <w:t>3</w:t>
      </w:r>
      <w:r>
        <w:rPr>
          <w:sz w:val="24"/>
        </w:rPr>
        <w:t xml:space="preserve">0 мин. до </w:t>
      </w:r>
      <w:r w:rsidR="00742AB3">
        <w:rPr>
          <w:sz w:val="24"/>
        </w:rPr>
        <w:t>17</w:t>
      </w:r>
      <w:r>
        <w:rPr>
          <w:sz w:val="24"/>
        </w:rPr>
        <w:t xml:space="preserve"> час</w:t>
      </w:r>
      <w:r>
        <w:rPr>
          <w:sz w:val="24"/>
        </w:rPr>
        <w:t xml:space="preserve">. </w:t>
      </w:r>
      <w:r w:rsidR="00742AB3">
        <w:rPr>
          <w:sz w:val="24"/>
        </w:rPr>
        <w:t>3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6" w:firstLine="708"/>
        <w:rPr>
          <w:sz w:val="24"/>
        </w:rPr>
      </w:pPr>
      <w:r>
        <w:rPr>
          <w:sz w:val="24"/>
        </w:rPr>
        <w:t xml:space="preserve">Для работников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 устанавливается пятидневная 40-часовая рабочая неделя с двумя выходными днями (суббота,</w:t>
      </w:r>
      <w:r>
        <w:rPr>
          <w:spacing w:val="3"/>
          <w:sz w:val="24"/>
        </w:rPr>
        <w:t xml:space="preserve"> </w:t>
      </w:r>
      <w:r>
        <w:rPr>
          <w:sz w:val="24"/>
        </w:rPr>
        <w:t>воскресенье).</w:t>
      </w:r>
    </w:p>
    <w:p w:rsidR="00997681" w:rsidRDefault="005C0D70" w:rsidP="00742AB3">
      <w:pPr>
        <w:pStyle w:val="a3"/>
        <w:ind w:left="814" w:firstLine="0"/>
        <w:jc w:val="left"/>
      </w:pPr>
      <w:r>
        <w:t xml:space="preserve">Время начала и окончания работы – 1) с </w:t>
      </w:r>
      <w:r w:rsidR="00742AB3">
        <w:t>8</w:t>
      </w:r>
      <w:r>
        <w:t xml:space="preserve"> час. </w:t>
      </w:r>
      <w:r w:rsidR="00742AB3">
        <w:t>3</w:t>
      </w:r>
      <w:r>
        <w:t>0 мин. до 1</w:t>
      </w:r>
      <w:r w:rsidR="00742AB3">
        <w:t>7</w:t>
      </w:r>
      <w:r>
        <w:t xml:space="preserve"> час. </w:t>
      </w:r>
      <w:r w:rsidR="00742AB3">
        <w:t>3</w:t>
      </w:r>
      <w:r>
        <w:t xml:space="preserve">0 мин. </w:t>
      </w:r>
      <w:r w:rsidR="00742AB3">
        <w:t xml:space="preserve"> </w:t>
      </w:r>
      <w:r>
        <w:t>Перерыв на обед – с 1</w:t>
      </w:r>
      <w:r w:rsidR="00742AB3">
        <w:t>2</w:t>
      </w:r>
      <w:r>
        <w:t xml:space="preserve"> час. </w:t>
      </w:r>
      <w:r w:rsidR="00742AB3">
        <w:t>3</w:t>
      </w:r>
      <w:r>
        <w:t xml:space="preserve">0 мин. до 13 час. </w:t>
      </w:r>
      <w:r w:rsidR="00742AB3">
        <w:t>30</w:t>
      </w:r>
      <w:r>
        <w:t xml:space="preserve"> мин.</w:t>
      </w:r>
    </w:p>
    <w:p w:rsidR="00997681" w:rsidRDefault="005C0D70">
      <w:pPr>
        <w:pStyle w:val="a3"/>
        <w:ind w:right="128"/>
      </w:pPr>
      <w:r>
        <w:t xml:space="preserve">Исходя из особенностей задач и функций, отдельным подразделениям, группам работников по должностям (профессиям, специальностям) и (или) отдельным </w:t>
      </w:r>
      <w:r>
        <w:t xml:space="preserve">работникам приказом руководителя </w:t>
      </w:r>
      <w:r w:rsidR="006E3A93">
        <w:t>Учебн</w:t>
      </w:r>
      <w:r w:rsidR="00742AB3">
        <w:t>ого</w:t>
      </w:r>
      <w:r w:rsidR="006E3A93">
        <w:t xml:space="preserve"> центр</w:t>
      </w:r>
      <w:r>
        <w:t>а, или иного уполномоченного им лица, может устанавливаться иное время начала и окончания работы и перерыва на</w:t>
      </w:r>
      <w:r>
        <w:rPr>
          <w:spacing w:val="-5"/>
        </w:rPr>
        <w:t xml:space="preserve"> </w:t>
      </w:r>
      <w:r>
        <w:t>обед.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spacing w:before="1"/>
        <w:ind w:right="130" w:firstLine="708"/>
        <w:jc w:val="both"/>
        <w:rPr>
          <w:sz w:val="24"/>
        </w:rPr>
      </w:pPr>
      <w:r>
        <w:rPr>
          <w:sz w:val="24"/>
        </w:rPr>
        <w:t>Исходя из особенностей задач и функций, отдельным подразделениям, группам работников по должностям</w:t>
      </w:r>
      <w:r>
        <w:rPr>
          <w:sz w:val="24"/>
        </w:rPr>
        <w:t xml:space="preserve"> (профессиям, специальностям) и (или) отдельным работникам может устанавливаться:</w:t>
      </w:r>
    </w:p>
    <w:p w:rsidR="00997681" w:rsidRDefault="005C0D70">
      <w:pPr>
        <w:pStyle w:val="a3"/>
        <w:ind w:left="814" w:firstLine="0"/>
      </w:pPr>
      <w:r>
        <w:t>а) иные режимы рабочего времени.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487"/>
        </w:tabs>
        <w:ind w:right="125" w:firstLine="708"/>
        <w:jc w:val="both"/>
        <w:rPr>
          <w:sz w:val="24"/>
        </w:rPr>
      </w:pPr>
      <w:r>
        <w:rPr>
          <w:sz w:val="24"/>
        </w:rPr>
        <w:t xml:space="preserve">Отдельным работникам по решению руководителя </w:t>
      </w:r>
      <w:r w:rsidR="006E3A93">
        <w:rPr>
          <w:sz w:val="24"/>
        </w:rPr>
        <w:t>Учебн</w:t>
      </w:r>
      <w:r w:rsidR="00742AB3"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может устанавливаться ненормированный рабочий день – особый режим работы, в соответст</w:t>
      </w:r>
      <w:r>
        <w:rPr>
          <w:sz w:val="24"/>
        </w:rPr>
        <w:t xml:space="preserve">вии с которым работники могут по распоряжению руководства при необходимости эпизодически привлекаться к выполнению своих трудовых функций за </w:t>
      </w:r>
      <w:proofErr w:type="gramStart"/>
      <w:r>
        <w:rPr>
          <w:sz w:val="24"/>
        </w:rPr>
        <w:t>пределами</w:t>
      </w:r>
      <w:proofErr w:type="gramEnd"/>
      <w:r>
        <w:rPr>
          <w:sz w:val="24"/>
        </w:rPr>
        <w:t xml:space="preserve"> установленной для них продолжительности 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456"/>
        </w:tabs>
        <w:ind w:right="123" w:firstLine="708"/>
        <w:jc w:val="both"/>
        <w:rPr>
          <w:sz w:val="24"/>
        </w:rPr>
      </w:pPr>
      <w:r>
        <w:rPr>
          <w:sz w:val="24"/>
        </w:rPr>
        <w:t xml:space="preserve">По соглашению между работником и </w:t>
      </w:r>
      <w:r w:rsidR="006E3A93">
        <w:rPr>
          <w:sz w:val="24"/>
        </w:rPr>
        <w:t>Учебны</w:t>
      </w:r>
      <w:r>
        <w:rPr>
          <w:sz w:val="24"/>
        </w:rPr>
        <w:t>м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ом, а </w:t>
      </w:r>
      <w:r>
        <w:rPr>
          <w:sz w:val="24"/>
        </w:rPr>
        <w:t>также в случаях, предусмотренных законодательством Российской Федерации, могут устанавливаться неполный рабочий день (смена) или неполная рабочая неделя, работа в режиме гибкого 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71"/>
        </w:tabs>
        <w:ind w:right="133" w:firstLine="708"/>
        <w:jc w:val="both"/>
        <w:rPr>
          <w:sz w:val="24"/>
        </w:rPr>
      </w:pPr>
      <w:r>
        <w:rPr>
          <w:sz w:val="24"/>
        </w:rPr>
        <w:t>Работник может быть привлечен в установленном законодательст</w:t>
      </w:r>
      <w:r>
        <w:rPr>
          <w:sz w:val="24"/>
        </w:rPr>
        <w:t>ве порядке к сверхурочной работе, к работе в выходные и нерабочие праздничные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дни.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33"/>
        </w:tabs>
        <w:ind w:right="132" w:firstLine="708"/>
        <w:jc w:val="both"/>
        <w:rPr>
          <w:sz w:val="24"/>
        </w:rPr>
      </w:pPr>
      <w:r>
        <w:rPr>
          <w:sz w:val="24"/>
        </w:rPr>
        <w:t xml:space="preserve">Работникам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 предоставляется ежегодный основной оплачиваемый отпуск продолжительностью 28 календарных дней.</w:t>
      </w:r>
    </w:p>
    <w:p w:rsidR="00997681" w:rsidRDefault="005C0D70">
      <w:pPr>
        <w:pStyle w:val="a3"/>
        <w:ind w:right="126"/>
      </w:pPr>
      <w:r>
        <w:t xml:space="preserve">Ежегодный основной оплачиваемый отпуск продолжительностью более 28 календарных дней (удлиненный основной отпуск) предоставляется отдельным категориям работников </w:t>
      </w:r>
      <w:r w:rsidR="006E3A93">
        <w:t>Учебн</w:t>
      </w:r>
      <w:r>
        <w:t>ого</w:t>
      </w:r>
      <w:r w:rsidR="006E3A93">
        <w:t xml:space="preserve"> центр</w:t>
      </w:r>
      <w:r>
        <w:t>а в соответствии с Трудовым кодексом Российской Федерации и иными федеральными законами</w:t>
      </w:r>
      <w:r>
        <w:t>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11"/>
        </w:tabs>
        <w:ind w:right="129" w:firstLine="708"/>
        <w:jc w:val="both"/>
        <w:rPr>
          <w:sz w:val="24"/>
        </w:rPr>
      </w:pPr>
      <w:r>
        <w:rPr>
          <w:sz w:val="24"/>
        </w:rPr>
        <w:t>Работникам могут предоставляться иные дополнительные отпуска в соответствии с действующим законодательством и/или локальными нормативными актами</w:t>
      </w:r>
      <w:r>
        <w:rPr>
          <w:spacing w:val="-6"/>
          <w:sz w:val="24"/>
        </w:rPr>
        <w:t xml:space="preserve">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131" w:firstLine="708"/>
        <w:jc w:val="both"/>
        <w:rPr>
          <w:sz w:val="24"/>
        </w:rPr>
      </w:pPr>
      <w:r>
        <w:rPr>
          <w:sz w:val="24"/>
        </w:rPr>
        <w:t>Оплачиваемый отпуск предоставляется работнику ежегодно в соответствии с очередностью предоставлени</w:t>
      </w:r>
      <w:r>
        <w:rPr>
          <w:sz w:val="24"/>
        </w:rPr>
        <w:t>я оплачиваемых отпусков, установленной в</w:t>
      </w:r>
      <w:r>
        <w:rPr>
          <w:spacing w:val="-4"/>
          <w:sz w:val="24"/>
        </w:rPr>
        <w:t xml:space="preserve"> </w:t>
      </w:r>
      <w:r w:rsidR="006E3A93">
        <w:rPr>
          <w:sz w:val="24"/>
        </w:rPr>
        <w:t>Учебн</w:t>
      </w:r>
      <w:r>
        <w:rPr>
          <w:sz w:val="24"/>
        </w:rPr>
        <w:t>ом</w:t>
      </w:r>
      <w:r w:rsidR="006E3A93">
        <w:rPr>
          <w:sz w:val="24"/>
        </w:rPr>
        <w:t xml:space="preserve"> центр</w:t>
      </w:r>
      <w:r>
        <w:rPr>
          <w:sz w:val="24"/>
        </w:rPr>
        <w:t>е.</w:t>
      </w:r>
    </w:p>
    <w:p w:rsidR="00997681" w:rsidRDefault="005C0D70">
      <w:pPr>
        <w:pStyle w:val="a3"/>
        <w:ind w:right="130"/>
      </w:pPr>
      <w:r>
        <w:t xml:space="preserve">График отпусков утверждается руководителем </w:t>
      </w:r>
      <w:r w:rsidR="006E3A93">
        <w:t>Учебн</w:t>
      </w:r>
      <w:r>
        <w:t>ого</w:t>
      </w:r>
      <w:r w:rsidR="006E3A93">
        <w:t xml:space="preserve"> центр</w:t>
      </w:r>
      <w:r>
        <w:t>а, или иным уполномоченным им должностным лицом не позднее, чем за две недели до наступления календарного года.</w:t>
      </w:r>
    </w:p>
    <w:p w:rsidR="00997681" w:rsidRDefault="005C0D70">
      <w:pPr>
        <w:pStyle w:val="a4"/>
        <w:numPr>
          <w:ilvl w:val="1"/>
          <w:numId w:val="8"/>
        </w:numPr>
        <w:tabs>
          <w:tab w:val="left" w:pos="1240"/>
        </w:tabs>
        <w:ind w:left="1239" w:hanging="426"/>
        <w:jc w:val="both"/>
        <w:rPr>
          <w:sz w:val="24"/>
        </w:rPr>
      </w:pPr>
      <w:r>
        <w:rPr>
          <w:sz w:val="24"/>
        </w:rPr>
        <w:t>Поощрения за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35"/>
        </w:tabs>
        <w:ind w:left="1534" w:right="132" w:hanging="720"/>
        <w:jc w:val="both"/>
        <w:rPr>
          <w:sz w:val="24"/>
        </w:rPr>
      </w:pPr>
      <w:r>
        <w:rPr>
          <w:sz w:val="24"/>
        </w:rPr>
        <w:t xml:space="preserve">В целях поощрения работников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 за добросовестное исполнение трудовых обязанностей, успехи и достижения в труде устанавливаются следующие виды поощрений:</w:t>
      </w:r>
    </w:p>
    <w:p w:rsidR="00997681" w:rsidRDefault="005C0D70">
      <w:pPr>
        <w:pStyle w:val="a3"/>
        <w:ind w:left="1534" w:firstLine="0"/>
        <w:jc w:val="left"/>
      </w:pPr>
      <w:r>
        <w:t>А) благодарность;</w:t>
      </w:r>
    </w:p>
    <w:p w:rsidR="00997681" w:rsidRDefault="005C0D70">
      <w:pPr>
        <w:pStyle w:val="a3"/>
        <w:ind w:left="1534" w:right="5657" w:firstLine="0"/>
        <w:jc w:val="left"/>
      </w:pPr>
      <w:r>
        <w:t>Б) премия (поощрительная выплата); В) ценный (именной) подарок;</w:t>
      </w:r>
    </w:p>
    <w:p w:rsidR="00997681" w:rsidRDefault="005C0D70">
      <w:pPr>
        <w:pStyle w:val="a3"/>
        <w:ind w:left="1534" w:firstLine="0"/>
        <w:jc w:val="left"/>
      </w:pPr>
      <w:r>
        <w:t xml:space="preserve">Г) иные виды </w:t>
      </w:r>
      <w:r>
        <w:t xml:space="preserve">поощрений в соответствии с локальными актами </w:t>
      </w:r>
      <w:r w:rsidR="006E3A93">
        <w:t>Учебн</w:t>
      </w:r>
      <w:r>
        <w:t>ого</w:t>
      </w:r>
      <w:r w:rsidR="006E3A93">
        <w:t xml:space="preserve"> центр</w:t>
      </w:r>
      <w:r>
        <w:t>а.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35"/>
        </w:tabs>
        <w:ind w:left="1534" w:right="132" w:hanging="720"/>
        <w:rPr>
          <w:sz w:val="24"/>
        </w:rPr>
      </w:pPr>
      <w:r>
        <w:rPr>
          <w:sz w:val="24"/>
        </w:rPr>
        <w:t xml:space="preserve">Порядок и условия поощрений за труд определяются локальными нормативными актами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а.</w:t>
      </w:r>
    </w:p>
    <w:p w:rsidR="00997681" w:rsidRDefault="005C0D70">
      <w:pPr>
        <w:pStyle w:val="a4"/>
        <w:numPr>
          <w:ilvl w:val="1"/>
          <w:numId w:val="8"/>
        </w:numPr>
        <w:tabs>
          <w:tab w:val="left" w:pos="1240"/>
        </w:tabs>
        <w:ind w:left="1239" w:hanging="426"/>
        <w:rPr>
          <w:sz w:val="24"/>
        </w:rPr>
      </w:pPr>
      <w:r>
        <w:rPr>
          <w:sz w:val="24"/>
        </w:rPr>
        <w:t>Ответственность работника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35"/>
          <w:tab w:val="left" w:pos="1990"/>
          <w:tab w:val="left" w:pos="3441"/>
          <w:tab w:val="left" w:pos="5482"/>
          <w:tab w:val="left" w:pos="6767"/>
          <w:tab w:val="left" w:pos="7118"/>
          <w:tab w:val="left" w:pos="8782"/>
          <w:tab w:val="left" w:pos="9388"/>
        </w:tabs>
        <w:ind w:left="1534" w:right="127" w:hanging="720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совершение</w:t>
      </w:r>
      <w:r>
        <w:rPr>
          <w:sz w:val="24"/>
        </w:rPr>
        <w:tab/>
        <w:t>дисциплинарного</w:t>
      </w:r>
      <w:r>
        <w:rPr>
          <w:sz w:val="24"/>
        </w:rPr>
        <w:tab/>
        <w:t>проступка</w:t>
      </w:r>
      <w:r>
        <w:rPr>
          <w:sz w:val="24"/>
        </w:rPr>
        <w:tab/>
        <w:t>–</w:t>
      </w:r>
      <w:r>
        <w:rPr>
          <w:sz w:val="24"/>
        </w:rPr>
        <w:tab/>
        <w:t>неисполнение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 xml:space="preserve">ненадлежащее </w:t>
      </w:r>
      <w:r>
        <w:rPr>
          <w:sz w:val="24"/>
        </w:rPr>
        <w:t>исполнение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вине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9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него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</w:t>
      </w:r>
    </w:p>
    <w:p w:rsidR="00997681" w:rsidRDefault="00997681">
      <w:pPr>
        <w:rPr>
          <w:sz w:val="24"/>
        </w:rPr>
        <w:sectPr w:rsidR="00997681">
          <w:pgSz w:w="11910" w:h="16840"/>
          <w:pgMar w:top="340" w:right="440" w:bottom="280" w:left="460" w:header="720" w:footer="720" w:gutter="0"/>
          <w:cols w:space="720"/>
        </w:sectPr>
      </w:pPr>
    </w:p>
    <w:p w:rsidR="00997681" w:rsidRDefault="006E3A93">
      <w:pPr>
        <w:pStyle w:val="a3"/>
        <w:spacing w:before="65"/>
        <w:ind w:left="1534" w:firstLine="0"/>
        <w:jc w:val="left"/>
      </w:pPr>
      <w:r>
        <w:lastRenderedPageBreak/>
        <w:t>Учебн</w:t>
      </w:r>
      <w:r w:rsidR="005C0D70">
        <w:t>ого</w:t>
      </w:r>
      <w:r>
        <w:t xml:space="preserve"> центр</w:t>
      </w:r>
      <w:r w:rsidR="005C0D70">
        <w:t>а несет ответственность, предусмотренную законодательством Российской Федерации.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35"/>
        </w:tabs>
        <w:ind w:left="1534" w:right="128" w:hanging="720"/>
        <w:rPr>
          <w:sz w:val="24"/>
        </w:rPr>
      </w:pPr>
      <w:r>
        <w:rPr>
          <w:sz w:val="24"/>
        </w:rPr>
        <w:t>За совершение дисциплинарного проступка применяются следующие дисциплинарные взыска</w:t>
      </w:r>
      <w:r>
        <w:rPr>
          <w:sz w:val="24"/>
        </w:rPr>
        <w:t>ния:</w:t>
      </w:r>
    </w:p>
    <w:p w:rsidR="00997681" w:rsidRDefault="005C0D70">
      <w:pPr>
        <w:pStyle w:val="a3"/>
        <w:ind w:left="1534" w:right="8025" w:firstLine="0"/>
        <w:jc w:val="left"/>
      </w:pPr>
      <w:r>
        <w:t>А) замечание; Б) выговор;</w:t>
      </w:r>
    </w:p>
    <w:p w:rsidR="00997681" w:rsidRDefault="005C0D70">
      <w:pPr>
        <w:pStyle w:val="a3"/>
        <w:spacing w:before="1"/>
        <w:ind w:left="1534" w:firstLine="0"/>
        <w:jc w:val="left"/>
      </w:pPr>
      <w:r>
        <w:t>В) увольнение по соответствующим основаниям.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602"/>
        </w:tabs>
        <w:ind w:right="128" w:firstLine="708"/>
        <w:jc w:val="both"/>
        <w:rPr>
          <w:sz w:val="24"/>
        </w:rPr>
      </w:pPr>
      <w:r>
        <w:rPr>
          <w:sz w:val="24"/>
        </w:rPr>
        <w:t>За каждый дисциплинарный проступок может быть применено только одно дисциплинарное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425"/>
        </w:tabs>
        <w:ind w:right="124" w:firstLine="708"/>
        <w:jc w:val="both"/>
        <w:rPr>
          <w:sz w:val="24"/>
        </w:rPr>
      </w:pPr>
      <w:r>
        <w:rPr>
          <w:sz w:val="24"/>
        </w:rPr>
        <w:t xml:space="preserve">До применения дисциплинарного взыскания от нарушителя трудовой дисциплины должны быть </w:t>
      </w:r>
      <w:r>
        <w:rPr>
          <w:sz w:val="24"/>
        </w:rPr>
        <w:t>затребованы объяснения в письменной форме. Отказ работника дать объяснение не может служить препятствием для применения дисциплинарного взыскания. Если по истечении двух рабочих дней указанное объяснение работником не предоставлено, то составляется соответ</w:t>
      </w:r>
      <w:r>
        <w:rPr>
          <w:sz w:val="24"/>
        </w:rPr>
        <w:t>ствующий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акт.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434"/>
        </w:tabs>
        <w:ind w:right="125" w:firstLine="708"/>
        <w:jc w:val="both"/>
        <w:rPr>
          <w:sz w:val="24"/>
        </w:rPr>
      </w:pPr>
      <w:r>
        <w:rPr>
          <w:sz w:val="24"/>
        </w:rPr>
        <w:t xml:space="preserve">Дисциплинарное взыскание налагается приказом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а, подписанным руководителем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или иным уполномоченным им должностным лицом. Приказ объявляется работнику под подпись. При отказе работника ознакомиться с указанным приказом составляется соответ</w:t>
      </w:r>
      <w:r>
        <w:rPr>
          <w:sz w:val="24"/>
        </w:rPr>
        <w:t>ствующий</w:t>
      </w:r>
      <w:r>
        <w:rPr>
          <w:spacing w:val="-32"/>
          <w:sz w:val="24"/>
        </w:rPr>
        <w:t xml:space="preserve"> </w:t>
      </w:r>
      <w:r>
        <w:rPr>
          <w:sz w:val="24"/>
        </w:rPr>
        <w:t>акт.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456"/>
        </w:tabs>
        <w:ind w:right="130" w:firstLine="708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422"/>
        </w:tabs>
        <w:spacing w:before="1"/>
        <w:ind w:right="119" w:firstLine="708"/>
        <w:jc w:val="both"/>
        <w:rPr>
          <w:sz w:val="24"/>
        </w:rPr>
      </w:pPr>
      <w:r>
        <w:rPr>
          <w:sz w:val="24"/>
        </w:rPr>
        <w:t xml:space="preserve">Дисциплинарное </w:t>
      </w:r>
      <w:proofErr w:type="gramStart"/>
      <w:r>
        <w:rPr>
          <w:sz w:val="24"/>
        </w:rPr>
        <w:t>взыскание</w:t>
      </w:r>
      <w:proofErr w:type="gramEnd"/>
      <w:r>
        <w:rPr>
          <w:sz w:val="24"/>
        </w:rPr>
        <w:t xml:space="preserve"> может быть снять до истечения года с</w:t>
      </w:r>
      <w:r>
        <w:rPr>
          <w:sz w:val="24"/>
        </w:rPr>
        <w:t xml:space="preserve">о дня его применения по инициативе руководителя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или иного уполномоченного им должностного лица, по просьбе работника.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434"/>
        </w:tabs>
        <w:ind w:right="128" w:firstLine="708"/>
        <w:jc w:val="both"/>
        <w:rPr>
          <w:sz w:val="24"/>
        </w:rPr>
      </w:pPr>
      <w:r>
        <w:rPr>
          <w:sz w:val="24"/>
        </w:rPr>
        <w:t>В течение срока действия дисциплинарного взыскания к работнику не применяются меры поощрения, указанные в настоящих Правилах, н</w:t>
      </w:r>
      <w:r>
        <w:rPr>
          <w:sz w:val="24"/>
        </w:rPr>
        <w:t xml:space="preserve">е устанавливаются поощрительные и стимулирующие выплаты, в случае прямого указания в локальном акте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определяющем порядок и условия указанных поощрений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выплат.</w:t>
      </w:r>
    </w:p>
    <w:p w:rsidR="00997681" w:rsidRDefault="00997681">
      <w:pPr>
        <w:pStyle w:val="a3"/>
        <w:ind w:left="0" w:firstLine="0"/>
        <w:jc w:val="left"/>
      </w:pPr>
    </w:p>
    <w:p w:rsidR="00997681" w:rsidRDefault="005C0D70">
      <w:pPr>
        <w:pStyle w:val="a4"/>
        <w:numPr>
          <w:ilvl w:val="1"/>
          <w:numId w:val="8"/>
        </w:numPr>
        <w:tabs>
          <w:tab w:val="left" w:pos="1240"/>
        </w:tabs>
        <w:ind w:left="1239" w:hanging="426"/>
        <w:jc w:val="both"/>
        <w:rPr>
          <w:sz w:val="24"/>
        </w:rPr>
      </w:pPr>
      <w:r>
        <w:rPr>
          <w:sz w:val="24"/>
        </w:rPr>
        <w:t>Ответственность работодателя</w:t>
      </w:r>
    </w:p>
    <w:p w:rsidR="00997681" w:rsidRDefault="005C0D70">
      <w:pPr>
        <w:pStyle w:val="a4"/>
        <w:numPr>
          <w:ilvl w:val="2"/>
          <w:numId w:val="8"/>
        </w:numPr>
        <w:tabs>
          <w:tab w:val="left" w:pos="1523"/>
        </w:tabs>
        <w:ind w:right="121" w:firstLine="708"/>
        <w:jc w:val="both"/>
        <w:rPr>
          <w:sz w:val="24"/>
        </w:rPr>
      </w:pPr>
      <w:r>
        <w:rPr>
          <w:sz w:val="24"/>
        </w:rPr>
        <w:t>За неисполнение или ненадлежащее выполнение своих обяз</w:t>
      </w:r>
      <w:r>
        <w:rPr>
          <w:sz w:val="24"/>
        </w:rPr>
        <w:t xml:space="preserve">анностей </w:t>
      </w:r>
      <w:r w:rsidR="006E3A93">
        <w:rPr>
          <w:sz w:val="24"/>
        </w:rPr>
        <w:t>Учебный центр</w:t>
      </w:r>
      <w:r>
        <w:rPr>
          <w:sz w:val="24"/>
        </w:rPr>
        <w:t xml:space="preserve"> несет ответственность в соответствии с Трудовым кодексом Российской Федерации и иными федеральными законами.</w:t>
      </w:r>
    </w:p>
    <w:p w:rsidR="00997681" w:rsidRDefault="00997681">
      <w:pPr>
        <w:pStyle w:val="a3"/>
        <w:ind w:left="0" w:firstLine="0"/>
        <w:jc w:val="left"/>
      </w:pPr>
    </w:p>
    <w:p w:rsidR="00997681" w:rsidRDefault="005C0D70">
      <w:pPr>
        <w:pStyle w:val="3"/>
        <w:numPr>
          <w:ilvl w:val="0"/>
          <w:numId w:val="11"/>
        </w:numPr>
        <w:tabs>
          <w:tab w:val="left" w:pos="3803"/>
          <w:tab w:val="left" w:pos="3804"/>
        </w:tabs>
        <w:ind w:left="3803" w:hanging="426"/>
        <w:jc w:val="left"/>
      </w:pPr>
      <w:r>
        <w:t>ПОРЯДОК В ЗДАНИЯХ</w:t>
      </w:r>
      <w:r>
        <w:rPr>
          <w:spacing w:val="-1"/>
        </w:rPr>
        <w:t xml:space="preserve"> </w:t>
      </w:r>
      <w:r>
        <w:t>УЧРЕЖДЕНИЯ</w:t>
      </w:r>
    </w:p>
    <w:p w:rsidR="00997681" w:rsidRDefault="005C0D70">
      <w:pPr>
        <w:pStyle w:val="a4"/>
        <w:numPr>
          <w:ilvl w:val="1"/>
          <w:numId w:val="2"/>
        </w:numPr>
        <w:tabs>
          <w:tab w:val="left" w:pos="1240"/>
        </w:tabs>
        <w:ind w:right="128" w:firstLine="708"/>
        <w:jc w:val="both"/>
        <w:rPr>
          <w:sz w:val="24"/>
        </w:rPr>
      </w:pPr>
      <w:r>
        <w:rPr>
          <w:sz w:val="24"/>
        </w:rPr>
        <w:t xml:space="preserve">Учреждение обязано обеспечивать охрану зданий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а, поддержание зданий в технически исправном состоянии, позволяющем нормальное функционирование всех подразделений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а, сохранность оборудования и другого имущества, используемого в хозяйственной </w:t>
      </w:r>
      <w:r>
        <w:rPr>
          <w:sz w:val="24"/>
        </w:rPr>
        <w:t xml:space="preserve">деятельности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а.</w:t>
      </w:r>
    </w:p>
    <w:p w:rsidR="00997681" w:rsidRDefault="005C0D70">
      <w:pPr>
        <w:pStyle w:val="a4"/>
        <w:numPr>
          <w:ilvl w:val="1"/>
          <w:numId w:val="2"/>
        </w:numPr>
        <w:tabs>
          <w:tab w:val="left" w:pos="1240"/>
        </w:tabs>
        <w:spacing w:before="1"/>
        <w:ind w:right="129" w:firstLine="708"/>
        <w:jc w:val="both"/>
        <w:rPr>
          <w:sz w:val="24"/>
        </w:rPr>
      </w:pPr>
      <w:r>
        <w:rPr>
          <w:sz w:val="24"/>
        </w:rPr>
        <w:t xml:space="preserve">Ответственность за антитеррористическую защищенность зданий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а, противопожарное и санитарное состояние, сохранность имущества несут ответственные лица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назначенные руководителем</w:t>
      </w:r>
      <w:r>
        <w:rPr>
          <w:spacing w:val="-2"/>
          <w:sz w:val="24"/>
        </w:rPr>
        <w:t xml:space="preserve">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а.</w:t>
      </w:r>
    </w:p>
    <w:p w:rsidR="00997681" w:rsidRDefault="005C0D70">
      <w:pPr>
        <w:pStyle w:val="a4"/>
        <w:numPr>
          <w:ilvl w:val="1"/>
          <w:numId w:val="2"/>
        </w:numPr>
        <w:tabs>
          <w:tab w:val="left" w:pos="1240"/>
        </w:tabs>
        <w:ind w:right="133" w:firstLine="708"/>
        <w:jc w:val="both"/>
        <w:rPr>
          <w:sz w:val="24"/>
        </w:rPr>
      </w:pPr>
      <w:r>
        <w:rPr>
          <w:sz w:val="24"/>
        </w:rPr>
        <w:t xml:space="preserve">Ответственность за благоустройство в помещениях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 xml:space="preserve">а несет ответственное лицо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назначенное руководителем</w:t>
      </w:r>
      <w:r>
        <w:rPr>
          <w:spacing w:val="-1"/>
          <w:sz w:val="24"/>
        </w:rPr>
        <w:t xml:space="preserve">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а.</w:t>
      </w:r>
    </w:p>
    <w:p w:rsidR="00997681" w:rsidRDefault="005C0D70">
      <w:pPr>
        <w:pStyle w:val="a4"/>
        <w:numPr>
          <w:ilvl w:val="1"/>
          <w:numId w:val="2"/>
        </w:numPr>
        <w:tabs>
          <w:tab w:val="left" w:pos="1240"/>
        </w:tabs>
        <w:ind w:right="132" w:firstLine="708"/>
        <w:jc w:val="both"/>
        <w:rPr>
          <w:sz w:val="24"/>
        </w:rPr>
      </w:pPr>
      <w:r>
        <w:rPr>
          <w:sz w:val="24"/>
        </w:rPr>
        <w:t xml:space="preserve">Находясь в зданиях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а, работники обязаны соблюдать общепринятые нормы поведения в общественных местах.</w:t>
      </w:r>
    </w:p>
    <w:p w:rsidR="00997681" w:rsidRDefault="005C0D70">
      <w:pPr>
        <w:pStyle w:val="a4"/>
        <w:numPr>
          <w:ilvl w:val="1"/>
          <w:numId w:val="2"/>
        </w:numPr>
        <w:tabs>
          <w:tab w:val="left" w:pos="1240"/>
        </w:tabs>
        <w:ind w:left="1239" w:hanging="426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</w:t>
      </w:r>
      <w:r>
        <w:rPr>
          <w:sz w:val="24"/>
        </w:rPr>
        <w:t>ещается:</w:t>
      </w:r>
    </w:p>
    <w:p w:rsidR="00997681" w:rsidRDefault="005C0D70">
      <w:pPr>
        <w:pStyle w:val="a4"/>
        <w:numPr>
          <w:ilvl w:val="0"/>
          <w:numId w:val="1"/>
        </w:numPr>
        <w:tabs>
          <w:tab w:val="left" w:pos="1175"/>
        </w:tabs>
        <w:ind w:hanging="361"/>
        <w:jc w:val="both"/>
        <w:rPr>
          <w:sz w:val="24"/>
        </w:rPr>
      </w:pPr>
      <w:r>
        <w:rPr>
          <w:sz w:val="24"/>
        </w:rPr>
        <w:t>использовать выделенное для выполнения трудовых функций оборудование в личных</w:t>
      </w:r>
      <w:r>
        <w:rPr>
          <w:spacing w:val="-22"/>
          <w:sz w:val="24"/>
        </w:rPr>
        <w:t xml:space="preserve"> </w:t>
      </w:r>
      <w:r>
        <w:rPr>
          <w:sz w:val="24"/>
        </w:rPr>
        <w:t>целях;</w:t>
      </w:r>
    </w:p>
    <w:p w:rsidR="00997681" w:rsidRDefault="005C0D70">
      <w:pPr>
        <w:pStyle w:val="a4"/>
        <w:numPr>
          <w:ilvl w:val="0"/>
          <w:numId w:val="1"/>
        </w:numPr>
        <w:tabs>
          <w:tab w:val="left" w:pos="1175"/>
        </w:tabs>
        <w:ind w:hanging="361"/>
        <w:jc w:val="both"/>
        <w:rPr>
          <w:sz w:val="24"/>
        </w:rPr>
      </w:pPr>
      <w:r>
        <w:rPr>
          <w:sz w:val="24"/>
        </w:rPr>
        <w:t>оставлять одежду и личные вещи вне мест, предназначенных для их</w:t>
      </w:r>
      <w:r>
        <w:rPr>
          <w:spacing w:val="-14"/>
          <w:sz w:val="24"/>
        </w:rPr>
        <w:t xml:space="preserve"> </w:t>
      </w:r>
      <w:r>
        <w:rPr>
          <w:sz w:val="24"/>
        </w:rPr>
        <w:t>хранения;</w:t>
      </w:r>
    </w:p>
    <w:p w:rsidR="00997681" w:rsidRDefault="005C0D70">
      <w:pPr>
        <w:pStyle w:val="a4"/>
        <w:numPr>
          <w:ilvl w:val="0"/>
          <w:numId w:val="1"/>
        </w:numPr>
        <w:tabs>
          <w:tab w:val="left" w:pos="1175"/>
        </w:tabs>
        <w:ind w:hanging="361"/>
        <w:jc w:val="both"/>
        <w:rPr>
          <w:sz w:val="24"/>
        </w:rPr>
      </w:pPr>
      <w:r>
        <w:rPr>
          <w:sz w:val="24"/>
        </w:rPr>
        <w:t>курить в не отведенных для этих 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997681" w:rsidRDefault="005C0D70">
      <w:pPr>
        <w:pStyle w:val="a4"/>
        <w:numPr>
          <w:ilvl w:val="0"/>
          <w:numId w:val="1"/>
        </w:numPr>
        <w:tabs>
          <w:tab w:val="left" w:pos="1175"/>
        </w:tabs>
        <w:ind w:right="133"/>
        <w:jc w:val="both"/>
        <w:rPr>
          <w:sz w:val="24"/>
        </w:rPr>
      </w:pPr>
      <w:r>
        <w:rPr>
          <w:sz w:val="24"/>
        </w:rPr>
        <w:t>проходить в здание или находиться в здании</w:t>
      </w:r>
      <w:r>
        <w:rPr>
          <w:sz w:val="24"/>
        </w:rPr>
        <w:t xml:space="preserve"> в состоянии алкогольного, наркотического или токсического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опьянения;</w:t>
      </w:r>
    </w:p>
    <w:p w:rsidR="00997681" w:rsidRDefault="005C0D70">
      <w:pPr>
        <w:pStyle w:val="a4"/>
        <w:numPr>
          <w:ilvl w:val="0"/>
          <w:numId w:val="1"/>
        </w:numPr>
        <w:tabs>
          <w:tab w:val="left" w:pos="1175"/>
        </w:tabs>
        <w:ind w:hanging="361"/>
        <w:jc w:val="both"/>
        <w:rPr>
          <w:sz w:val="24"/>
        </w:rPr>
      </w:pPr>
      <w:r>
        <w:rPr>
          <w:sz w:val="24"/>
        </w:rPr>
        <w:t>выносить из зданий имущество, предметы или материалы, принадлежащие</w:t>
      </w:r>
      <w:r>
        <w:rPr>
          <w:spacing w:val="-13"/>
          <w:sz w:val="24"/>
        </w:rPr>
        <w:t xml:space="preserve"> </w:t>
      </w:r>
      <w:r w:rsidR="006E3A93">
        <w:rPr>
          <w:sz w:val="24"/>
        </w:rPr>
        <w:t>Учебн</w:t>
      </w:r>
      <w:r>
        <w:rPr>
          <w:sz w:val="24"/>
        </w:rPr>
        <w:t>ому</w:t>
      </w:r>
      <w:r w:rsidR="006E3A93">
        <w:rPr>
          <w:sz w:val="24"/>
        </w:rPr>
        <w:t xml:space="preserve"> центр</w:t>
      </w:r>
      <w:r>
        <w:rPr>
          <w:sz w:val="24"/>
        </w:rPr>
        <w:t>у;</w:t>
      </w:r>
    </w:p>
    <w:p w:rsidR="00997681" w:rsidRDefault="005C0D70">
      <w:pPr>
        <w:pStyle w:val="a4"/>
        <w:numPr>
          <w:ilvl w:val="0"/>
          <w:numId w:val="1"/>
        </w:numPr>
        <w:tabs>
          <w:tab w:val="left" w:pos="1175"/>
        </w:tabs>
        <w:ind w:right="127"/>
        <w:jc w:val="both"/>
        <w:rPr>
          <w:sz w:val="24"/>
        </w:rPr>
      </w:pPr>
      <w:r>
        <w:rPr>
          <w:sz w:val="24"/>
        </w:rPr>
        <w:t>вывешивать объявления вне отведенных для этого мест без соответствующего разрешения администрации</w:t>
      </w:r>
      <w:r>
        <w:rPr>
          <w:spacing w:val="-1"/>
          <w:sz w:val="24"/>
        </w:rPr>
        <w:t xml:space="preserve"> </w:t>
      </w:r>
      <w:r w:rsidR="006E3A93">
        <w:rPr>
          <w:sz w:val="24"/>
        </w:rPr>
        <w:t>Учебн</w:t>
      </w:r>
      <w:r>
        <w:rPr>
          <w:sz w:val="24"/>
        </w:rPr>
        <w:t>ого</w:t>
      </w:r>
      <w:r w:rsidR="006E3A93">
        <w:rPr>
          <w:sz w:val="24"/>
        </w:rPr>
        <w:t xml:space="preserve"> центр</w:t>
      </w:r>
      <w:r>
        <w:rPr>
          <w:sz w:val="24"/>
        </w:rPr>
        <w:t>а</w:t>
      </w:r>
      <w:r>
        <w:rPr>
          <w:sz w:val="24"/>
        </w:rPr>
        <w:t>;</w:t>
      </w:r>
    </w:p>
    <w:sectPr w:rsidR="00997681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E51"/>
    <w:multiLevelType w:val="hybridMultilevel"/>
    <w:tmpl w:val="3C169058"/>
    <w:lvl w:ilvl="0" w:tplc="F3EC46B4">
      <w:start w:val="1"/>
      <w:numFmt w:val="decimal"/>
      <w:lvlText w:val="%1."/>
      <w:lvlJc w:val="left"/>
      <w:pPr>
        <w:ind w:left="44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BF445F4">
      <w:numFmt w:val="bullet"/>
      <w:lvlText w:val="•"/>
      <w:lvlJc w:val="left"/>
      <w:pPr>
        <w:ind w:left="5150" w:hanging="708"/>
      </w:pPr>
      <w:rPr>
        <w:rFonts w:hint="default"/>
        <w:lang w:val="ru-RU" w:eastAsia="ru-RU" w:bidi="ru-RU"/>
      </w:rPr>
    </w:lvl>
    <w:lvl w:ilvl="2" w:tplc="EEAE2CE6">
      <w:numFmt w:val="bullet"/>
      <w:lvlText w:val="•"/>
      <w:lvlJc w:val="left"/>
      <w:pPr>
        <w:ind w:left="5801" w:hanging="708"/>
      </w:pPr>
      <w:rPr>
        <w:rFonts w:hint="default"/>
        <w:lang w:val="ru-RU" w:eastAsia="ru-RU" w:bidi="ru-RU"/>
      </w:rPr>
    </w:lvl>
    <w:lvl w:ilvl="3" w:tplc="D9A081BC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4" w:tplc="7526CFD8">
      <w:numFmt w:val="bullet"/>
      <w:lvlText w:val="•"/>
      <w:lvlJc w:val="left"/>
      <w:pPr>
        <w:ind w:left="7102" w:hanging="708"/>
      </w:pPr>
      <w:rPr>
        <w:rFonts w:hint="default"/>
        <w:lang w:val="ru-RU" w:eastAsia="ru-RU" w:bidi="ru-RU"/>
      </w:rPr>
    </w:lvl>
    <w:lvl w:ilvl="5" w:tplc="36C23502">
      <w:numFmt w:val="bullet"/>
      <w:lvlText w:val="•"/>
      <w:lvlJc w:val="left"/>
      <w:pPr>
        <w:ind w:left="7753" w:hanging="708"/>
      </w:pPr>
      <w:rPr>
        <w:rFonts w:hint="default"/>
        <w:lang w:val="ru-RU" w:eastAsia="ru-RU" w:bidi="ru-RU"/>
      </w:rPr>
    </w:lvl>
    <w:lvl w:ilvl="6" w:tplc="D5B6425E">
      <w:numFmt w:val="bullet"/>
      <w:lvlText w:val="•"/>
      <w:lvlJc w:val="left"/>
      <w:pPr>
        <w:ind w:left="8403" w:hanging="708"/>
      </w:pPr>
      <w:rPr>
        <w:rFonts w:hint="default"/>
        <w:lang w:val="ru-RU" w:eastAsia="ru-RU" w:bidi="ru-RU"/>
      </w:rPr>
    </w:lvl>
    <w:lvl w:ilvl="7" w:tplc="9594F75C">
      <w:numFmt w:val="bullet"/>
      <w:lvlText w:val="•"/>
      <w:lvlJc w:val="left"/>
      <w:pPr>
        <w:ind w:left="9054" w:hanging="708"/>
      </w:pPr>
      <w:rPr>
        <w:rFonts w:hint="default"/>
        <w:lang w:val="ru-RU" w:eastAsia="ru-RU" w:bidi="ru-RU"/>
      </w:rPr>
    </w:lvl>
    <w:lvl w:ilvl="8" w:tplc="1CC88630">
      <w:numFmt w:val="bullet"/>
      <w:lvlText w:val="•"/>
      <w:lvlJc w:val="left"/>
      <w:pPr>
        <w:ind w:left="9705" w:hanging="708"/>
      </w:pPr>
      <w:rPr>
        <w:rFonts w:hint="default"/>
        <w:lang w:val="ru-RU" w:eastAsia="ru-RU" w:bidi="ru-RU"/>
      </w:rPr>
    </w:lvl>
  </w:abstractNum>
  <w:abstractNum w:abstractNumId="1">
    <w:nsid w:val="136548FF"/>
    <w:multiLevelType w:val="hybridMultilevel"/>
    <w:tmpl w:val="4F365D7E"/>
    <w:lvl w:ilvl="0" w:tplc="3D00966A">
      <w:start w:val="1"/>
      <w:numFmt w:val="decimal"/>
      <w:lvlText w:val="%1)"/>
      <w:lvlJc w:val="left"/>
      <w:pPr>
        <w:ind w:left="1174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E167B2E">
      <w:numFmt w:val="bullet"/>
      <w:lvlText w:val="•"/>
      <w:lvlJc w:val="left"/>
      <w:pPr>
        <w:ind w:left="2162" w:hanging="360"/>
      </w:pPr>
      <w:rPr>
        <w:rFonts w:hint="default"/>
        <w:lang w:val="ru-RU" w:eastAsia="ru-RU" w:bidi="ru-RU"/>
      </w:rPr>
    </w:lvl>
    <w:lvl w:ilvl="2" w:tplc="0BFC485C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  <w:lvl w:ilvl="3" w:tplc="58924CD6">
      <w:numFmt w:val="bullet"/>
      <w:lvlText w:val="•"/>
      <w:lvlJc w:val="left"/>
      <w:pPr>
        <w:ind w:left="4127" w:hanging="360"/>
      </w:pPr>
      <w:rPr>
        <w:rFonts w:hint="default"/>
        <w:lang w:val="ru-RU" w:eastAsia="ru-RU" w:bidi="ru-RU"/>
      </w:rPr>
    </w:lvl>
    <w:lvl w:ilvl="4" w:tplc="3E164360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2DEAC5DA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D7C89072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  <w:lvl w:ilvl="7" w:tplc="0296735A">
      <w:numFmt w:val="bullet"/>
      <w:lvlText w:val="•"/>
      <w:lvlJc w:val="left"/>
      <w:pPr>
        <w:ind w:left="8058" w:hanging="360"/>
      </w:pPr>
      <w:rPr>
        <w:rFonts w:hint="default"/>
        <w:lang w:val="ru-RU" w:eastAsia="ru-RU" w:bidi="ru-RU"/>
      </w:rPr>
    </w:lvl>
    <w:lvl w:ilvl="8" w:tplc="BBBCBDDA">
      <w:numFmt w:val="bullet"/>
      <w:lvlText w:val="•"/>
      <w:lvlJc w:val="left"/>
      <w:pPr>
        <w:ind w:left="9041" w:hanging="360"/>
      </w:pPr>
      <w:rPr>
        <w:rFonts w:hint="default"/>
        <w:lang w:val="ru-RU" w:eastAsia="ru-RU" w:bidi="ru-RU"/>
      </w:rPr>
    </w:lvl>
  </w:abstractNum>
  <w:abstractNum w:abstractNumId="2">
    <w:nsid w:val="222E0A17"/>
    <w:multiLevelType w:val="hybridMultilevel"/>
    <w:tmpl w:val="A222853A"/>
    <w:lvl w:ilvl="0" w:tplc="7B3C1F1C">
      <w:start w:val="1"/>
      <w:numFmt w:val="decimal"/>
      <w:lvlText w:val="%1)"/>
      <w:lvlJc w:val="left"/>
      <w:pPr>
        <w:ind w:left="10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366C554">
      <w:numFmt w:val="bullet"/>
      <w:lvlText w:val="•"/>
      <w:lvlJc w:val="left"/>
      <w:pPr>
        <w:ind w:left="1190" w:hanging="288"/>
      </w:pPr>
      <w:rPr>
        <w:rFonts w:hint="default"/>
        <w:lang w:val="ru-RU" w:eastAsia="ru-RU" w:bidi="ru-RU"/>
      </w:rPr>
    </w:lvl>
    <w:lvl w:ilvl="2" w:tplc="A970CCCC">
      <w:numFmt w:val="bullet"/>
      <w:lvlText w:val="•"/>
      <w:lvlJc w:val="left"/>
      <w:pPr>
        <w:ind w:left="2281" w:hanging="288"/>
      </w:pPr>
      <w:rPr>
        <w:rFonts w:hint="default"/>
        <w:lang w:val="ru-RU" w:eastAsia="ru-RU" w:bidi="ru-RU"/>
      </w:rPr>
    </w:lvl>
    <w:lvl w:ilvl="3" w:tplc="2E52801E">
      <w:numFmt w:val="bullet"/>
      <w:lvlText w:val="•"/>
      <w:lvlJc w:val="left"/>
      <w:pPr>
        <w:ind w:left="3371" w:hanging="288"/>
      </w:pPr>
      <w:rPr>
        <w:rFonts w:hint="default"/>
        <w:lang w:val="ru-RU" w:eastAsia="ru-RU" w:bidi="ru-RU"/>
      </w:rPr>
    </w:lvl>
    <w:lvl w:ilvl="4" w:tplc="A0823BCC">
      <w:numFmt w:val="bullet"/>
      <w:lvlText w:val="•"/>
      <w:lvlJc w:val="left"/>
      <w:pPr>
        <w:ind w:left="4462" w:hanging="288"/>
      </w:pPr>
      <w:rPr>
        <w:rFonts w:hint="default"/>
        <w:lang w:val="ru-RU" w:eastAsia="ru-RU" w:bidi="ru-RU"/>
      </w:rPr>
    </w:lvl>
    <w:lvl w:ilvl="5" w:tplc="744ABDAC">
      <w:numFmt w:val="bullet"/>
      <w:lvlText w:val="•"/>
      <w:lvlJc w:val="left"/>
      <w:pPr>
        <w:ind w:left="5553" w:hanging="288"/>
      </w:pPr>
      <w:rPr>
        <w:rFonts w:hint="default"/>
        <w:lang w:val="ru-RU" w:eastAsia="ru-RU" w:bidi="ru-RU"/>
      </w:rPr>
    </w:lvl>
    <w:lvl w:ilvl="6" w:tplc="E370D3DE">
      <w:numFmt w:val="bullet"/>
      <w:lvlText w:val="•"/>
      <w:lvlJc w:val="left"/>
      <w:pPr>
        <w:ind w:left="6643" w:hanging="288"/>
      </w:pPr>
      <w:rPr>
        <w:rFonts w:hint="default"/>
        <w:lang w:val="ru-RU" w:eastAsia="ru-RU" w:bidi="ru-RU"/>
      </w:rPr>
    </w:lvl>
    <w:lvl w:ilvl="7" w:tplc="84D44182">
      <w:numFmt w:val="bullet"/>
      <w:lvlText w:val="•"/>
      <w:lvlJc w:val="left"/>
      <w:pPr>
        <w:ind w:left="7734" w:hanging="288"/>
      </w:pPr>
      <w:rPr>
        <w:rFonts w:hint="default"/>
        <w:lang w:val="ru-RU" w:eastAsia="ru-RU" w:bidi="ru-RU"/>
      </w:rPr>
    </w:lvl>
    <w:lvl w:ilvl="8" w:tplc="83049CB6">
      <w:numFmt w:val="bullet"/>
      <w:lvlText w:val="•"/>
      <w:lvlJc w:val="left"/>
      <w:pPr>
        <w:ind w:left="8825" w:hanging="288"/>
      </w:pPr>
      <w:rPr>
        <w:rFonts w:hint="default"/>
        <w:lang w:val="ru-RU" w:eastAsia="ru-RU" w:bidi="ru-RU"/>
      </w:rPr>
    </w:lvl>
  </w:abstractNum>
  <w:abstractNum w:abstractNumId="3">
    <w:nsid w:val="2D6120FA"/>
    <w:multiLevelType w:val="hybridMultilevel"/>
    <w:tmpl w:val="818EA752"/>
    <w:lvl w:ilvl="0" w:tplc="6D4EE584">
      <w:start w:val="1"/>
      <w:numFmt w:val="decimal"/>
      <w:lvlText w:val="%1)"/>
      <w:lvlJc w:val="left"/>
      <w:pPr>
        <w:ind w:left="106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B5B68850">
      <w:numFmt w:val="bullet"/>
      <w:lvlText w:val="•"/>
      <w:lvlJc w:val="left"/>
      <w:pPr>
        <w:ind w:left="1190" w:hanging="425"/>
      </w:pPr>
      <w:rPr>
        <w:rFonts w:hint="default"/>
        <w:lang w:val="ru-RU" w:eastAsia="ru-RU" w:bidi="ru-RU"/>
      </w:rPr>
    </w:lvl>
    <w:lvl w:ilvl="2" w:tplc="C4D6E7E2">
      <w:numFmt w:val="bullet"/>
      <w:lvlText w:val="•"/>
      <w:lvlJc w:val="left"/>
      <w:pPr>
        <w:ind w:left="2281" w:hanging="425"/>
      </w:pPr>
      <w:rPr>
        <w:rFonts w:hint="default"/>
        <w:lang w:val="ru-RU" w:eastAsia="ru-RU" w:bidi="ru-RU"/>
      </w:rPr>
    </w:lvl>
    <w:lvl w:ilvl="3" w:tplc="66A43752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AD647264">
      <w:numFmt w:val="bullet"/>
      <w:lvlText w:val="•"/>
      <w:lvlJc w:val="left"/>
      <w:pPr>
        <w:ind w:left="4462" w:hanging="425"/>
      </w:pPr>
      <w:rPr>
        <w:rFonts w:hint="default"/>
        <w:lang w:val="ru-RU" w:eastAsia="ru-RU" w:bidi="ru-RU"/>
      </w:rPr>
    </w:lvl>
    <w:lvl w:ilvl="5" w:tplc="C988E5D6">
      <w:numFmt w:val="bullet"/>
      <w:lvlText w:val="•"/>
      <w:lvlJc w:val="left"/>
      <w:pPr>
        <w:ind w:left="5553" w:hanging="425"/>
      </w:pPr>
      <w:rPr>
        <w:rFonts w:hint="default"/>
        <w:lang w:val="ru-RU" w:eastAsia="ru-RU" w:bidi="ru-RU"/>
      </w:rPr>
    </w:lvl>
    <w:lvl w:ilvl="6" w:tplc="F8BE3D8C">
      <w:numFmt w:val="bullet"/>
      <w:lvlText w:val="•"/>
      <w:lvlJc w:val="left"/>
      <w:pPr>
        <w:ind w:left="6643" w:hanging="425"/>
      </w:pPr>
      <w:rPr>
        <w:rFonts w:hint="default"/>
        <w:lang w:val="ru-RU" w:eastAsia="ru-RU" w:bidi="ru-RU"/>
      </w:rPr>
    </w:lvl>
    <w:lvl w:ilvl="7" w:tplc="715EA218">
      <w:numFmt w:val="bullet"/>
      <w:lvlText w:val="•"/>
      <w:lvlJc w:val="left"/>
      <w:pPr>
        <w:ind w:left="7734" w:hanging="425"/>
      </w:pPr>
      <w:rPr>
        <w:rFonts w:hint="default"/>
        <w:lang w:val="ru-RU" w:eastAsia="ru-RU" w:bidi="ru-RU"/>
      </w:rPr>
    </w:lvl>
    <w:lvl w:ilvl="8" w:tplc="ED42A786">
      <w:numFmt w:val="bullet"/>
      <w:lvlText w:val="•"/>
      <w:lvlJc w:val="left"/>
      <w:pPr>
        <w:ind w:left="8825" w:hanging="425"/>
      </w:pPr>
      <w:rPr>
        <w:rFonts w:hint="default"/>
        <w:lang w:val="ru-RU" w:eastAsia="ru-RU" w:bidi="ru-RU"/>
      </w:rPr>
    </w:lvl>
  </w:abstractNum>
  <w:abstractNum w:abstractNumId="4">
    <w:nsid w:val="3BB3745D"/>
    <w:multiLevelType w:val="hybridMultilevel"/>
    <w:tmpl w:val="B2421E5E"/>
    <w:lvl w:ilvl="0" w:tplc="5720F932">
      <w:start w:val="1"/>
      <w:numFmt w:val="decimal"/>
      <w:lvlText w:val="%1)"/>
      <w:lvlJc w:val="left"/>
      <w:pPr>
        <w:ind w:left="106" w:hanging="34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612EE70">
      <w:numFmt w:val="bullet"/>
      <w:lvlText w:val="•"/>
      <w:lvlJc w:val="left"/>
      <w:pPr>
        <w:ind w:left="1190" w:hanging="341"/>
      </w:pPr>
      <w:rPr>
        <w:rFonts w:hint="default"/>
        <w:lang w:val="ru-RU" w:eastAsia="ru-RU" w:bidi="ru-RU"/>
      </w:rPr>
    </w:lvl>
    <w:lvl w:ilvl="2" w:tplc="F484EF16">
      <w:numFmt w:val="bullet"/>
      <w:lvlText w:val="•"/>
      <w:lvlJc w:val="left"/>
      <w:pPr>
        <w:ind w:left="2281" w:hanging="341"/>
      </w:pPr>
      <w:rPr>
        <w:rFonts w:hint="default"/>
        <w:lang w:val="ru-RU" w:eastAsia="ru-RU" w:bidi="ru-RU"/>
      </w:rPr>
    </w:lvl>
    <w:lvl w:ilvl="3" w:tplc="B1C665D6">
      <w:numFmt w:val="bullet"/>
      <w:lvlText w:val="•"/>
      <w:lvlJc w:val="left"/>
      <w:pPr>
        <w:ind w:left="3371" w:hanging="341"/>
      </w:pPr>
      <w:rPr>
        <w:rFonts w:hint="default"/>
        <w:lang w:val="ru-RU" w:eastAsia="ru-RU" w:bidi="ru-RU"/>
      </w:rPr>
    </w:lvl>
    <w:lvl w:ilvl="4" w:tplc="3DB82820">
      <w:numFmt w:val="bullet"/>
      <w:lvlText w:val="•"/>
      <w:lvlJc w:val="left"/>
      <w:pPr>
        <w:ind w:left="4462" w:hanging="341"/>
      </w:pPr>
      <w:rPr>
        <w:rFonts w:hint="default"/>
        <w:lang w:val="ru-RU" w:eastAsia="ru-RU" w:bidi="ru-RU"/>
      </w:rPr>
    </w:lvl>
    <w:lvl w:ilvl="5" w:tplc="E182C386">
      <w:numFmt w:val="bullet"/>
      <w:lvlText w:val="•"/>
      <w:lvlJc w:val="left"/>
      <w:pPr>
        <w:ind w:left="5553" w:hanging="341"/>
      </w:pPr>
      <w:rPr>
        <w:rFonts w:hint="default"/>
        <w:lang w:val="ru-RU" w:eastAsia="ru-RU" w:bidi="ru-RU"/>
      </w:rPr>
    </w:lvl>
    <w:lvl w:ilvl="6" w:tplc="8494C428">
      <w:numFmt w:val="bullet"/>
      <w:lvlText w:val="•"/>
      <w:lvlJc w:val="left"/>
      <w:pPr>
        <w:ind w:left="6643" w:hanging="341"/>
      </w:pPr>
      <w:rPr>
        <w:rFonts w:hint="default"/>
        <w:lang w:val="ru-RU" w:eastAsia="ru-RU" w:bidi="ru-RU"/>
      </w:rPr>
    </w:lvl>
    <w:lvl w:ilvl="7" w:tplc="EE1C61C4">
      <w:numFmt w:val="bullet"/>
      <w:lvlText w:val="•"/>
      <w:lvlJc w:val="left"/>
      <w:pPr>
        <w:ind w:left="7734" w:hanging="341"/>
      </w:pPr>
      <w:rPr>
        <w:rFonts w:hint="default"/>
        <w:lang w:val="ru-RU" w:eastAsia="ru-RU" w:bidi="ru-RU"/>
      </w:rPr>
    </w:lvl>
    <w:lvl w:ilvl="8" w:tplc="341A50EA">
      <w:numFmt w:val="bullet"/>
      <w:lvlText w:val="•"/>
      <w:lvlJc w:val="left"/>
      <w:pPr>
        <w:ind w:left="8825" w:hanging="341"/>
      </w:pPr>
      <w:rPr>
        <w:rFonts w:hint="default"/>
        <w:lang w:val="ru-RU" w:eastAsia="ru-RU" w:bidi="ru-RU"/>
      </w:rPr>
    </w:lvl>
  </w:abstractNum>
  <w:abstractNum w:abstractNumId="5">
    <w:nsid w:val="43184058"/>
    <w:multiLevelType w:val="hybridMultilevel"/>
    <w:tmpl w:val="6FBA8AC4"/>
    <w:lvl w:ilvl="0" w:tplc="24368B7A">
      <w:start w:val="1"/>
      <w:numFmt w:val="decimal"/>
      <w:lvlText w:val="%1)"/>
      <w:lvlJc w:val="left"/>
      <w:pPr>
        <w:ind w:left="1174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4DE0F8B4">
      <w:numFmt w:val="bullet"/>
      <w:lvlText w:val="•"/>
      <w:lvlJc w:val="left"/>
      <w:pPr>
        <w:ind w:left="2162" w:hanging="360"/>
      </w:pPr>
      <w:rPr>
        <w:rFonts w:hint="default"/>
        <w:lang w:val="ru-RU" w:eastAsia="ru-RU" w:bidi="ru-RU"/>
      </w:rPr>
    </w:lvl>
    <w:lvl w:ilvl="2" w:tplc="BE4272C2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  <w:lvl w:ilvl="3" w:tplc="1FB25B72">
      <w:numFmt w:val="bullet"/>
      <w:lvlText w:val="•"/>
      <w:lvlJc w:val="left"/>
      <w:pPr>
        <w:ind w:left="4127" w:hanging="360"/>
      </w:pPr>
      <w:rPr>
        <w:rFonts w:hint="default"/>
        <w:lang w:val="ru-RU" w:eastAsia="ru-RU" w:bidi="ru-RU"/>
      </w:rPr>
    </w:lvl>
    <w:lvl w:ilvl="4" w:tplc="982A25B2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77F43546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1C4AC9CA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  <w:lvl w:ilvl="7" w:tplc="C026F1A2">
      <w:numFmt w:val="bullet"/>
      <w:lvlText w:val="•"/>
      <w:lvlJc w:val="left"/>
      <w:pPr>
        <w:ind w:left="8058" w:hanging="360"/>
      </w:pPr>
      <w:rPr>
        <w:rFonts w:hint="default"/>
        <w:lang w:val="ru-RU" w:eastAsia="ru-RU" w:bidi="ru-RU"/>
      </w:rPr>
    </w:lvl>
    <w:lvl w:ilvl="8" w:tplc="6582A26A">
      <w:numFmt w:val="bullet"/>
      <w:lvlText w:val="•"/>
      <w:lvlJc w:val="left"/>
      <w:pPr>
        <w:ind w:left="9041" w:hanging="360"/>
      </w:pPr>
      <w:rPr>
        <w:rFonts w:hint="default"/>
        <w:lang w:val="ru-RU" w:eastAsia="ru-RU" w:bidi="ru-RU"/>
      </w:rPr>
    </w:lvl>
  </w:abstractNum>
  <w:abstractNum w:abstractNumId="6">
    <w:nsid w:val="49352AB7"/>
    <w:multiLevelType w:val="hybridMultilevel"/>
    <w:tmpl w:val="EE48DCC4"/>
    <w:lvl w:ilvl="0" w:tplc="D494BAC2">
      <w:start w:val="1"/>
      <w:numFmt w:val="decimal"/>
      <w:lvlText w:val="%1)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33E205A">
      <w:numFmt w:val="bullet"/>
      <w:lvlText w:val="•"/>
      <w:lvlJc w:val="left"/>
      <w:pPr>
        <w:ind w:left="2468" w:hanging="708"/>
      </w:pPr>
      <w:rPr>
        <w:rFonts w:hint="default"/>
        <w:lang w:val="ru-RU" w:eastAsia="ru-RU" w:bidi="ru-RU"/>
      </w:rPr>
    </w:lvl>
    <w:lvl w:ilvl="2" w:tplc="9B1AB31C">
      <w:numFmt w:val="bullet"/>
      <w:lvlText w:val="•"/>
      <w:lvlJc w:val="left"/>
      <w:pPr>
        <w:ind w:left="3417" w:hanging="708"/>
      </w:pPr>
      <w:rPr>
        <w:rFonts w:hint="default"/>
        <w:lang w:val="ru-RU" w:eastAsia="ru-RU" w:bidi="ru-RU"/>
      </w:rPr>
    </w:lvl>
    <w:lvl w:ilvl="3" w:tplc="AA40EE98">
      <w:numFmt w:val="bullet"/>
      <w:lvlText w:val="•"/>
      <w:lvlJc w:val="left"/>
      <w:pPr>
        <w:ind w:left="4365" w:hanging="708"/>
      </w:pPr>
      <w:rPr>
        <w:rFonts w:hint="default"/>
        <w:lang w:val="ru-RU" w:eastAsia="ru-RU" w:bidi="ru-RU"/>
      </w:rPr>
    </w:lvl>
    <w:lvl w:ilvl="4" w:tplc="EABCB64C">
      <w:numFmt w:val="bullet"/>
      <w:lvlText w:val="•"/>
      <w:lvlJc w:val="left"/>
      <w:pPr>
        <w:ind w:left="5314" w:hanging="708"/>
      </w:pPr>
      <w:rPr>
        <w:rFonts w:hint="default"/>
        <w:lang w:val="ru-RU" w:eastAsia="ru-RU" w:bidi="ru-RU"/>
      </w:rPr>
    </w:lvl>
    <w:lvl w:ilvl="5" w:tplc="1BFCDBB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6" w:tplc="5A8C3192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7" w:tplc="2474CEDA">
      <w:numFmt w:val="bullet"/>
      <w:lvlText w:val="•"/>
      <w:lvlJc w:val="left"/>
      <w:pPr>
        <w:ind w:left="8160" w:hanging="708"/>
      </w:pPr>
      <w:rPr>
        <w:rFonts w:hint="default"/>
        <w:lang w:val="ru-RU" w:eastAsia="ru-RU" w:bidi="ru-RU"/>
      </w:rPr>
    </w:lvl>
    <w:lvl w:ilvl="8" w:tplc="1C3EBAA4">
      <w:numFmt w:val="bullet"/>
      <w:lvlText w:val="•"/>
      <w:lvlJc w:val="left"/>
      <w:pPr>
        <w:ind w:left="9109" w:hanging="708"/>
      </w:pPr>
      <w:rPr>
        <w:rFonts w:hint="default"/>
        <w:lang w:val="ru-RU" w:eastAsia="ru-RU" w:bidi="ru-RU"/>
      </w:rPr>
    </w:lvl>
  </w:abstractNum>
  <w:abstractNum w:abstractNumId="7">
    <w:nsid w:val="515157C5"/>
    <w:multiLevelType w:val="multilevel"/>
    <w:tmpl w:val="B0F07C34"/>
    <w:lvl w:ilvl="0">
      <w:start w:val="1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8">
    <w:nsid w:val="611F3B73"/>
    <w:multiLevelType w:val="multilevel"/>
    <w:tmpl w:val="45543BDA"/>
    <w:lvl w:ilvl="0">
      <w:start w:val="2"/>
      <w:numFmt w:val="decimal"/>
      <w:lvlText w:val="%1"/>
      <w:lvlJc w:val="left"/>
      <w:pPr>
        <w:ind w:left="152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9" w:hanging="708"/>
      </w:pPr>
      <w:rPr>
        <w:rFonts w:hint="default"/>
        <w:lang w:val="ru-RU" w:eastAsia="ru-RU" w:bidi="ru-RU"/>
      </w:rPr>
    </w:lvl>
  </w:abstractNum>
  <w:abstractNum w:abstractNumId="9">
    <w:nsid w:val="6AD12279"/>
    <w:multiLevelType w:val="hybridMultilevel"/>
    <w:tmpl w:val="6DEEA9D2"/>
    <w:lvl w:ilvl="0" w:tplc="592A1EDE">
      <w:numFmt w:val="bullet"/>
      <w:lvlText w:val="–"/>
      <w:lvlJc w:val="left"/>
      <w:pPr>
        <w:ind w:left="994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0208828">
      <w:numFmt w:val="bullet"/>
      <w:lvlText w:val="•"/>
      <w:lvlJc w:val="left"/>
      <w:pPr>
        <w:ind w:left="2000" w:hanging="180"/>
      </w:pPr>
      <w:rPr>
        <w:rFonts w:hint="default"/>
        <w:lang w:val="ru-RU" w:eastAsia="ru-RU" w:bidi="ru-RU"/>
      </w:rPr>
    </w:lvl>
    <w:lvl w:ilvl="2" w:tplc="F8E63146">
      <w:numFmt w:val="bullet"/>
      <w:lvlText w:val="•"/>
      <w:lvlJc w:val="left"/>
      <w:pPr>
        <w:ind w:left="3001" w:hanging="180"/>
      </w:pPr>
      <w:rPr>
        <w:rFonts w:hint="default"/>
        <w:lang w:val="ru-RU" w:eastAsia="ru-RU" w:bidi="ru-RU"/>
      </w:rPr>
    </w:lvl>
    <w:lvl w:ilvl="3" w:tplc="DB9A541E">
      <w:numFmt w:val="bullet"/>
      <w:lvlText w:val="•"/>
      <w:lvlJc w:val="left"/>
      <w:pPr>
        <w:ind w:left="4001" w:hanging="180"/>
      </w:pPr>
      <w:rPr>
        <w:rFonts w:hint="default"/>
        <w:lang w:val="ru-RU" w:eastAsia="ru-RU" w:bidi="ru-RU"/>
      </w:rPr>
    </w:lvl>
    <w:lvl w:ilvl="4" w:tplc="58FC1176">
      <w:numFmt w:val="bullet"/>
      <w:lvlText w:val="•"/>
      <w:lvlJc w:val="left"/>
      <w:pPr>
        <w:ind w:left="5002" w:hanging="180"/>
      </w:pPr>
      <w:rPr>
        <w:rFonts w:hint="default"/>
        <w:lang w:val="ru-RU" w:eastAsia="ru-RU" w:bidi="ru-RU"/>
      </w:rPr>
    </w:lvl>
    <w:lvl w:ilvl="5" w:tplc="458C8138">
      <w:numFmt w:val="bullet"/>
      <w:lvlText w:val="•"/>
      <w:lvlJc w:val="left"/>
      <w:pPr>
        <w:ind w:left="6003" w:hanging="180"/>
      </w:pPr>
      <w:rPr>
        <w:rFonts w:hint="default"/>
        <w:lang w:val="ru-RU" w:eastAsia="ru-RU" w:bidi="ru-RU"/>
      </w:rPr>
    </w:lvl>
    <w:lvl w:ilvl="6" w:tplc="BDEC8AF4">
      <w:numFmt w:val="bullet"/>
      <w:lvlText w:val="•"/>
      <w:lvlJc w:val="left"/>
      <w:pPr>
        <w:ind w:left="7003" w:hanging="180"/>
      </w:pPr>
      <w:rPr>
        <w:rFonts w:hint="default"/>
        <w:lang w:val="ru-RU" w:eastAsia="ru-RU" w:bidi="ru-RU"/>
      </w:rPr>
    </w:lvl>
    <w:lvl w:ilvl="7" w:tplc="411AE0AA">
      <w:numFmt w:val="bullet"/>
      <w:lvlText w:val="•"/>
      <w:lvlJc w:val="left"/>
      <w:pPr>
        <w:ind w:left="8004" w:hanging="180"/>
      </w:pPr>
      <w:rPr>
        <w:rFonts w:hint="default"/>
        <w:lang w:val="ru-RU" w:eastAsia="ru-RU" w:bidi="ru-RU"/>
      </w:rPr>
    </w:lvl>
    <w:lvl w:ilvl="8" w:tplc="58FE8018">
      <w:numFmt w:val="bullet"/>
      <w:lvlText w:val="•"/>
      <w:lvlJc w:val="left"/>
      <w:pPr>
        <w:ind w:left="9005" w:hanging="180"/>
      </w:pPr>
      <w:rPr>
        <w:rFonts w:hint="default"/>
        <w:lang w:val="ru-RU" w:eastAsia="ru-RU" w:bidi="ru-RU"/>
      </w:rPr>
    </w:lvl>
  </w:abstractNum>
  <w:abstractNum w:abstractNumId="10">
    <w:nsid w:val="6E173380"/>
    <w:multiLevelType w:val="multilevel"/>
    <w:tmpl w:val="9A621088"/>
    <w:lvl w:ilvl="0">
      <w:start w:val="3"/>
      <w:numFmt w:val="decimal"/>
      <w:lvlText w:val="%1"/>
      <w:lvlJc w:val="left"/>
      <w:pPr>
        <w:ind w:left="106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1"/>
    <w:rsid w:val="005C0D70"/>
    <w:rsid w:val="006E3A93"/>
    <w:rsid w:val="00742AB3"/>
    <w:rsid w:val="009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line="322" w:lineRule="exact"/>
      <w:ind w:left="852" w:right="86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239" w:hanging="70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3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A9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line="322" w:lineRule="exact"/>
      <w:ind w:left="852" w:right="86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239" w:hanging="70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3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A9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2</cp:revision>
  <dcterms:created xsi:type="dcterms:W3CDTF">2020-11-13T12:54:00Z</dcterms:created>
  <dcterms:modified xsi:type="dcterms:W3CDTF">2020-11-13T12:54:00Z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2020-11-13T00:00:00Z</vt:filetime>
  </property>
</Properties>
</file>